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5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6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7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8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ZESPOŁU SZKOLNO-PRZEDSZKOLNEGO</w:t>
      </w:r>
    </w:p>
    <w:p w14:paraId="0000000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A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B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E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10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12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380364" w:rsidRDefault="009724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zespołu brzmi: Zespół Szkolno-Przedszkolny w Borkowie.</w:t>
      </w:r>
    </w:p>
    <w:p w14:paraId="00000014" w14:textId="77777777" w:rsidR="00380364" w:rsidRDefault="009724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zespołu używana jest w pełnym brzmieniu.</w:t>
      </w:r>
    </w:p>
    <w:p w14:paraId="00000015" w14:textId="77777777" w:rsidR="00380364" w:rsidRDefault="009724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zespołu jest Borkowo.</w:t>
      </w:r>
    </w:p>
    <w:p w14:paraId="00000016" w14:textId="77777777" w:rsidR="00380364" w:rsidRDefault="009724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zespołu to ul. Akacjowa 2, 80-180 Gdańsk.</w:t>
      </w:r>
    </w:p>
    <w:p w14:paraId="00000017" w14:textId="77777777" w:rsidR="00380364" w:rsidRDefault="009724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zespołu wchodzi:</w:t>
      </w:r>
    </w:p>
    <w:p w14:paraId="00000018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Szkoła Podstawowa im. Jana Brzechwy w Borkowie</w:t>
      </w:r>
    </w:p>
    <w:p w14:paraId="0000001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Publiczne Przedszkole w Borkowie</w:t>
      </w:r>
    </w:p>
    <w:p w14:paraId="0000001A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C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380364" w:rsidRDefault="009724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jest placówką publiczną działającą na podstawie aktów prawnych powszechnie obowiązujących, niniejszego statutu oraz innych aktów prawnych wewnątrzszkolnych.</w:t>
      </w:r>
    </w:p>
    <w:p w14:paraId="0000001E" w14:textId="77777777" w:rsidR="00380364" w:rsidRDefault="009724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jest gmina Pruszcz Gdański.</w:t>
      </w:r>
    </w:p>
    <w:p w14:paraId="0000001F" w14:textId="77777777" w:rsidR="00380364" w:rsidRDefault="009724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20" w14:textId="77777777" w:rsidR="00380364" w:rsidRDefault="009724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jest jednostką budżetową prowadzącą gospodarkę finansową na podstawie odrębnych przepisów.</w:t>
      </w:r>
    </w:p>
    <w:p w14:paraId="00000021" w14:textId="77777777" w:rsidR="00380364" w:rsidRDefault="009724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gromadzi i przechowuje dokumentację na podstawie odrębnych przepisów.</w:t>
      </w:r>
    </w:p>
    <w:p w14:paraId="00000022" w14:textId="77777777" w:rsidR="00380364" w:rsidRDefault="009724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używa pieczęci urzędowych zgodnie z odrębnymi przepisami.</w:t>
      </w:r>
    </w:p>
    <w:p w14:paraId="00000023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25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380364" w:rsidRDefault="009724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7" w14:textId="77777777" w:rsidR="00380364" w:rsidRDefault="00972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zespole – należy przez to rozumieć Zespół Szkolno-Przedszkolny w Borkowie,</w:t>
      </w:r>
    </w:p>
    <w:p w14:paraId="00000028" w14:textId="77777777" w:rsidR="00380364" w:rsidRDefault="00972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 Borkowie,</w:t>
      </w:r>
    </w:p>
    <w:p w14:paraId="00000029" w14:textId="77777777" w:rsidR="00380364" w:rsidRDefault="00972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przedszkolu – należy przez to rozumieć Publiczne Przedszkole w Borkowie.</w:t>
      </w:r>
    </w:p>
    <w:p w14:paraId="0000002A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2B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CELE I ZADANIA </w:t>
      </w:r>
    </w:p>
    <w:p w14:paraId="0000002D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F" w14:textId="77777777" w:rsidR="00380364" w:rsidRDefault="00972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znajdują się w statucie Szkoły Podstawowej im. Jana Brzechwy w Borkowie.</w:t>
      </w:r>
    </w:p>
    <w:p w14:paraId="00000030" w14:textId="77777777" w:rsidR="00380364" w:rsidRDefault="009724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przedszkola znajdują się w statucie Publicznego Przedszkola w Borkowie.</w:t>
      </w:r>
    </w:p>
    <w:p w14:paraId="00000031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ROZDZIAŁ III</w:t>
      </w:r>
    </w:p>
    <w:p w14:paraId="00000035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ORGANY ZESPOŁU </w:t>
      </w:r>
    </w:p>
    <w:p w14:paraId="00000037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9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380364" w:rsidRDefault="009724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Zespołu są:</w:t>
      </w:r>
    </w:p>
    <w:p w14:paraId="0000003B" w14:textId="77777777" w:rsidR="00380364" w:rsidRDefault="0097245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Podstawowej im. Jana Brzechwy w Borkowie:</w:t>
      </w:r>
    </w:p>
    <w:p w14:paraId="0000003C" w14:textId="77777777" w:rsidR="00380364" w:rsidRDefault="00972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Dyrektor,</w:t>
      </w:r>
    </w:p>
    <w:p w14:paraId="0000003D" w14:textId="77777777" w:rsidR="00380364" w:rsidRDefault="00972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14:paraId="0000003E" w14:textId="77777777" w:rsidR="00380364" w:rsidRDefault="00972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Rodziców,</w:t>
      </w:r>
    </w:p>
    <w:p w14:paraId="0000003F" w14:textId="77777777" w:rsidR="00380364" w:rsidRDefault="009724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Uczniowski,</w:t>
      </w:r>
    </w:p>
    <w:p w14:paraId="00000040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 Publicznym Przedszkolu w Borkowie: </w:t>
      </w:r>
    </w:p>
    <w:p w14:paraId="00000041" w14:textId="77777777" w:rsidR="00380364" w:rsidRDefault="009724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Dyrektor,</w:t>
      </w:r>
    </w:p>
    <w:p w14:paraId="00000042" w14:textId="77777777" w:rsidR="00380364" w:rsidRDefault="009724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14:paraId="00000043" w14:textId="77777777" w:rsidR="00380364" w:rsidRDefault="009724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Rodziców.</w:t>
      </w:r>
    </w:p>
    <w:p w14:paraId="00000044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Szczegółowe kompetencje i warunki współdziałania organów zespołu oraz </w:t>
      </w:r>
    </w:p>
    <w:p w14:paraId="00000045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rozwiązywanie sporów między nimi znajduje się w odpowiednio:</w:t>
      </w:r>
    </w:p>
    <w:p w14:paraId="00000046" w14:textId="77777777" w:rsidR="00380364" w:rsidRDefault="009724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szkoły - w Statucie Szkoły Podstawowej im. Jana Brzechwy w Borkowie;</w:t>
      </w:r>
    </w:p>
    <w:p w14:paraId="00000047" w14:textId="77777777" w:rsidR="00380364" w:rsidRDefault="009724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przedszkola - w Statucie Publicznego Przedszkola w Borkowie.</w:t>
      </w:r>
    </w:p>
    <w:p w14:paraId="00000048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 Zebrania rad pedagogicznych wchodzących w skład  Zespołu Szkolno-Przedszkolnego w </w:t>
      </w:r>
    </w:p>
    <w:p w14:paraId="0000004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Borkowie,  mogą odbywać się łącznie lub oddzielnie w zależności od potrzeb.</w:t>
      </w:r>
    </w:p>
    <w:p w14:paraId="0000004A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ind w:left="-568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ind w:left="-568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ROZDZIAŁ IV</w:t>
      </w:r>
    </w:p>
    <w:p w14:paraId="0000004D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</w:t>
      </w:r>
    </w:p>
    <w:p w14:paraId="0000004F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0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51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380364" w:rsidRDefault="00972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pracy szkoły określa Statut Szkoły Podstawowej im. Jana Brzechwy w Borkowie.</w:t>
      </w:r>
    </w:p>
    <w:p w14:paraId="00000053" w14:textId="77777777" w:rsidR="00380364" w:rsidRDefault="00972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pracy przedszkola określa Statut Publicznego Przedszkola w Borkowie.</w:t>
      </w:r>
    </w:p>
    <w:p w14:paraId="00000054" w14:textId="77777777" w:rsidR="00380364" w:rsidRPr="0097245A" w:rsidRDefault="00972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97245A">
        <w:rPr>
          <w:rFonts w:ascii="Times New Roman" w:eastAsia="Times New Roman" w:hAnsi="Times New Roman" w:cs="Times New Roman"/>
          <w:sz w:val="24"/>
          <w:szCs w:val="24"/>
        </w:rPr>
        <w:t>Szczegółową organizację zajęć z wykorzystaniem metod i technik na odległość w szkole określa Statut Szkoły Podstawowej im. Jana Brzechwy w Borkowie.</w:t>
      </w:r>
    </w:p>
    <w:p w14:paraId="00000055" w14:textId="77777777" w:rsidR="00380364" w:rsidRPr="0097245A" w:rsidRDefault="00972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97245A">
        <w:rPr>
          <w:rFonts w:ascii="Times New Roman" w:eastAsia="Times New Roman" w:hAnsi="Times New Roman" w:cs="Times New Roman"/>
          <w:sz w:val="24"/>
          <w:szCs w:val="24"/>
        </w:rPr>
        <w:t>Szczegółową organizację zajęć z wykorzystaniem metod i technik na odległość określa w przedszkolu Statut Publicznego Przedszkola w Borkowie.</w:t>
      </w:r>
    </w:p>
    <w:p w14:paraId="00000056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538135"/>
          <w:sz w:val="24"/>
          <w:szCs w:val="24"/>
        </w:rPr>
      </w:pPr>
    </w:p>
    <w:p w14:paraId="00000057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538135"/>
          <w:sz w:val="24"/>
          <w:szCs w:val="24"/>
        </w:rPr>
      </w:pPr>
    </w:p>
    <w:p w14:paraId="00000058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9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05B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NAUCZYCIELE I INNI PRACOWNICY </w:t>
      </w:r>
    </w:p>
    <w:p w14:paraId="0000005D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5F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380364" w:rsidRDefault="009724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zatrudnia nauczycieli oraz pracowników administracji i obsługi.</w:t>
      </w:r>
    </w:p>
    <w:p w14:paraId="00000061" w14:textId="77777777" w:rsidR="00380364" w:rsidRDefault="009724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zatrudniania nauczycieli reguluje ustawa Karta Nauczyciela, a pracowników niepedagogicznych szkoły określają przepisy ustawy o pracownikach samorządowych oraz ustawa Kodeks pracy.</w:t>
      </w:r>
    </w:p>
    <w:p w14:paraId="00000062" w14:textId="77777777" w:rsidR="00380364" w:rsidRDefault="009724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Kwalifikacje nauczycieli, a także zasady ich wynagradzania, określa minister właściwy do spraw oświaty i wychowania oraz pracodawca, a kwalifikacje i zasady wynagradzania pracowników niepedagogicznych szkoły określają przepisy dotyczące pracowników samorządowych.</w:t>
      </w:r>
    </w:p>
    <w:p w14:paraId="00000063" w14:textId="77777777" w:rsidR="00380364" w:rsidRDefault="009724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funkcjonują następujące stanowiska pracy:</w:t>
      </w:r>
    </w:p>
    <w:p w14:paraId="00000064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nauczyciel;</w:t>
      </w:r>
    </w:p>
    <w:p w14:paraId="00000065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szkolny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45A">
        <w:rPr>
          <w:rFonts w:ascii="Times New Roman" w:eastAsia="Times New Roman" w:hAnsi="Times New Roman" w:cs="Times New Roman"/>
          <w:sz w:val="24"/>
          <w:szCs w:val="24"/>
        </w:rPr>
        <w:t>i pedagog specjalny;</w:t>
      </w:r>
    </w:p>
    <w:p w14:paraId="00000066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szkolny;</w:t>
      </w:r>
    </w:p>
    <w:p w14:paraId="00000067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terapeuta;</w:t>
      </w:r>
    </w:p>
    <w:p w14:paraId="00000068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logopeda;</w:t>
      </w:r>
    </w:p>
    <w:p w14:paraId="00000069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świetlicy;</w:t>
      </w:r>
    </w:p>
    <w:p w14:paraId="0000006A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bibliotekarz;</w:t>
      </w:r>
    </w:p>
    <w:p w14:paraId="0000006B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wspomagający;</w:t>
      </w:r>
    </w:p>
    <w:p w14:paraId="0000006C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asystent nauczyciela,</w:t>
      </w:r>
    </w:p>
    <w:p w14:paraId="0000006D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nauczyciela;</w:t>
      </w:r>
    </w:p>
    <w:p w14:paraId="0000006E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szkoły;</w:t>
      </w:r>
    </w:p>
    <w:p w14:paraId="0000006F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główna księgowa;</w:t>
      </w:r>
    </w:p>
    <w:p w14:paraId="00000070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intendent;</w:t>
      </w:r>
    </w:p>
    <w:p w14:paraId="00000071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administracyjna ds. kadrowo-płacowych;</w:t>
      </w:r>
    </w:p>
    <w:p w14:paraId="00000072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biurowa;</w:t>
      </w:r>
    </w:p>
    <w:p w14:paraId="00000073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kierowca;</w:t>
      </w:r>
    </w:p>
    <w:p w14:paraId="00000074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konserwator;</w:t>
      </w:r>
    </w:p>
    <w:p w14:paraId="00000075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kucharka;</w:t>
      </w:r>
    </w:p>
    <w:p w14:paraId="00000076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kuchenna;</w:t>
      </w:r>
    </w:p>
    <w:p w14:paraId="00000077" w14:textId="77777777" w:rsidR="00380364" w:rsidRDefault="0097245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robotnik do prac lekkich.</w:t>
      </w:r>
    </w:p>
    <w:p w14:paraId="00000078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 Nauczyciele i inni pracownicy zatrudnieni w zespole wykonują swoje zadania w </w:t>
      </w:r>
    </w:p>
    <w:p w14:paraId="0000007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Szkole Podstawowej im. Jana Brzechwy w Borkowie i/lub Publicznym Przedszkolu w     </w:t>
      </w:r>
    </w:p>
    <w:p w14:paraId="0000007A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Borkowie.</w:t>
      </w:r>
    </w:p>
    <w:p w14:paraId="0000007B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  Szczegółowy zakres zadań nauczycieli oraz innych pracowników, w tym zadań </w:t>
      </w:r>
    </w:p>
    <w:p w14:paraId="0000007C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związanych z zapewnieniem bezpieczeństwa uczniom w czasie zajęć organizowanych </w:t>
      </w:r>
    </w:p>
    <w:p w14:paraId="0000007D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przez szkołę i przedszkole określają Statut Szkoły Podstawowej im. Jana Brzechwy w </w:t>
      </w:r>
    </w:p>
    <w:p w14:paraId="0000007E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Borkowie, Statut Publicznego Przedszkola w Borkowie oraz odrębne dokumenty.</w:t>
      </w:r>
    </w:p>
    <w:p w14:paraId="0000007F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14:paraId="00000081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2" w14:textId="77777777" w:rsidR="00380364" w:rsidRDefault="009724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Zespole zatrudnieni są pracownicy administracji i obsługi na zasadach określonych odrębnymi przepisami.</w:t>
      </w:r>
    </w:p>
    <w:p w14:paraId="00000083" w14:textId="77777777" w:rsidR="00380364" w:rsidRDefault="0097245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pracowników administracji i obsługi należy w szczególności:</w:t>
      </w:r>
    </w:p>
    <w:p w14:paraId="00000084" w14:textId="77777777" w:rsidR="00380364" w:rsidRDefault="009724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troska o bezpieczeństwo dzieci poprzez sprawną organizację pracy, przestrzeganie przepisów oraz zasad higieny pracy;</w:t>
      </w:r>
    </w:p>
    <w:p w14:paraId="00000085" w14:textId="77777777" w:rsidR="00380364" w:rsidRDefault="009724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wykonywanie obowiązków (zgodnie z przydziałem czynności);</w:t>
      </w:r>
    </w:p>
    <w:p w14:paraId="00000086" w14:textId="77777777" w:rsidR="00380364" w:rsidRDefault="009724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przepisów prawa, w szczególności statutu Szkoły, regulaminu pracy;</w:t>
      </w:r>
    </w:p>
    <w:p w14:paraId="00000087" w14:textId="77777777" w:rsidR="00380364" w:rsidRDefault="009724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poszanowanie mienia szkolnego;</w:t>
      </w:r>
    </w:p>
    <w:p w14:paraId="00000088" w14:textId="77777777" w:rsidR="00380364" w:rsidRDefault="009724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współżycia społecznego.</w:t>
      </w:r>
    </w:p>
    <w:p w14:paraId="0000008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3.  Pracownicy administracji i obsługi zatrudniani w zespole  zobowiązani są do   </w:t>
      </w:r>
    </w:p>
    <w:p w14:paraId="0000008A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zapewnienia bezpieczeństwa dzieciom w czasie zajęć organizowanych przez szkołę i </w:t>
      </w:r>
    </w:p>
    <w:p w14:paraId="0000008B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przedszkole w szczególności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8C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08D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odpowiednie oświetlenie, wentylację i ogrzewanie pomieszczeń,</w:t>
      </w:r>
    </w:p>
    <w:p w14:paraId="0000008E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prawidłowe oznaczenie dróg ewakuacyjnych w sposób wyraźny i trwały,</w:t>
      </w:r>
    </w:p>
    <w:p w14:paraId="0000008F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bhp,</w:t>
      </w:r>
    </w:p>
    <w:p w14:paraId="00000090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kontrola nad prawidłowością działania monitoringu wizyjnego,</w:t>
      </w:r>
    </w:p>
    <w:p w14:paraId="00000091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zakup pomocy dydaktycznych i wyposażenia z atestem,</w:t>
      </w:r>
    </w:p>
    <w:p w14:paraId="00000092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systematyczny przegląd sprawności pomocy dydaktycznych i wyposażenia,</w:t>
      </w:r>
    </w:p>
    <w:p w14:paraId="00000093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systematyczna kontrola wejścia lub wyjściu uczniów i osób nie zatrudnionych w szkole,</w:t>
      </w:r>
    </w:p>
    <w:p w14:paraId="00000094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stała kontrola bezpieczeństwa uczniów w czasie przerw przy szatniach,</w:t>
      </w:r>
    </w:p>
    <w:p w14:paraId="00000095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096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systematyczne informowanie dyrektora o zauważonych zagrożeniach, </w:t>
      </w:r>
    </w:p>
    <w:p w14:paraId="00000097" w14:textId="77777777" w:rsidR="00380364" w:rsidRDefault="009724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systematyczny przegląd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szkolnego</w:t>
      </w:r>
    </w:p>
    <w:p w14:paraId="00000098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09A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09B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9D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380364" w:rsidRDefault="0097245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Statut Szkoły Podstawowej im. Jana Brzechwy w Borkowie oraz Wewnątrzszkolny System Oceniania uwzględniający obowiązujące przepisy.</w:t>
      </w:r>
    </w:p>
    <w:p w14:paraId="0000009F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0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0A1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2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0A3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4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A5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6" w14:textId="77777777" w:rsidR="00380364" w:rsidRDefault="009724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organizacji i udzielania pomocy psychologiczno-pedagogicznej w szkole uczniom ich rodzicom i nauczycielom określa  Statut Szkoły Podstawowej im. Jana Brzechwy w Borkowie oraz wewnętrzne procedury.</w:t>
      </w:r>
    </w:p>
    <w:p w14:paraId="000000A7" w14:textId="77777777" w:rsidR="00380364" w:rsidRDefault="009724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Szczegółowe zasady organizacji i udzielania pomocy psychologiczno-pedagogicznej w przedszkolu wychowankom ich rodzicom i nauczycielom określa Statut Publicznego Przedszkola w Borkowie.</w:t>
      </w:r>
    </w:p>
    <w:p w14:paraId="000000A8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0A9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A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 I WYCHOWANKOWIE</w:t>
      </w:r>
    </w:p>
    <w:p w14:paraId="000000AB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C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D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380364" w:rsidRDefault="009724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Prawa i obowiązki uczniów w zakresie określonym przepisami prawa zawarte są w Statucie Szkoły Podstawowej im. Jana Brzechwy w Borkowie.</w:t>
      </w:r>
    </w:p>
    <w:p w14:paraId="000000AF" w14:textId="77777777" w:rsidR="00380364" w:rsidRDefault="0097245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Prawa i obowiązki wychowanków przedszkola w zakresie określonym przepisami prawa zawarte są w Statucie Publicznego Przedszkola w Borkowie.</w:t>
      </w:r>
    </w:p>
    <w:p w14:paraId="000000B0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B1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0B2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 Z RODZICAMI</w:t>
      </w:r>
    </w:p>
    <w:p w14:paraId="000000B3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4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12</w:t>
      </w:r>
    </w:p>
    <w:p w14:paraId="000000B5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6" w14:textId="77777777" w:rsidR="00380364" w:rsidRDefault="009724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i  formy współpracy z rodzicami uczniów w szkole określa Statut Szkoły Podstawowej im. Jana Brzechwy w Borkowie oraz wewnętrzne procedury.</w:t>
      </w:r>
    </w:p>
    <w:p w14:paraId="000000B7" w14:textId="77777777" w:rsidR="00380364" w:rsidRDefault="009724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i  formy współpracy z rodzicami wychowanków w przedszkolu określa Statut Publicznego Przedszkola w Borkowie.</w:t>
      </w:r>
    </w:p>
    <w:p w14:paraId="000000B8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9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0BA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BC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380364" w:rsidRDefault="009724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BE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380364" w:rsidRDefault="009724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Nowelizacja niniejszego statutu obliguje Dyrektora do opracowania tekstu jednolitego statutu.</w:t>
      </w:r>
    </w:p>
    <w:p w14:paraId="000000C0" w14:textId="77777777" w:rsidR="00380364" w:rsidRDefault="009724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treścią Statutu można zapoznać się w sekretariacie oraz na stronie internetowej placówki.</w:t>
      </w:r>
    </w:p>
    <w:p w14:paraId="000000C1" w14:textId="77777777" w:rsidR="00380364" w:rsidRDefault="009724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 wprowadzania zmian w Statucie jest identyczny jak tryb jego uchwalania.</w:t>
      </w:r>
    </w:p>
    <w:p w14:paraId="000000C2" w14:textId="41C68466" w:rsidR="00380364" w:rsidRDefault="009724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statut wchodzi w życie z dniem 1 </w:t>
      </w:r>
      <w:r w:rsidR="0063596D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 2022</w:t>
      </w:r>
      <w:r w:rsidR="000E0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000000C3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3803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4F2"/>
    <w:multiLevelType w:val="multilevel"/>
    <w:tmpl w:val="EA4299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5657ACA"/>
    <w:multiLevelType w:val="multilevel"/>
    <w:tmpl w:val="F9C0D9BC"/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vertAlign w:val="baseline"/>
      </w:rPr>
    </w:lvl>
  </w:abstractNum>
  <w:abstractNum w:abstractNumId="2" w15:restartNumberingAfterBreak="0">
    <w:nsid w:val="15EC3AB6"/>
    <w:multiLevelType w:val="multilevel"/>
    <w:tmpl w:val="2E56FB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5FF1247"/>
    <w:multiLevelType w:val="multilevel"/>
    <w:tmpl w:val="C374F5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7410E8"/>
    <w:multiLevelType w:val="multilevel"/>
    <w:tmpl w:val="A6A8EE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266654D2"/>
    <w:multiLevelType w:val="multilevel"/>
    <w:tmpl w:val="AA4E01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2D6958E1"/>
    <w:multiLevelType w:val="multilevel"/>
    <w:tmpl w:val="D0DCFD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39EA14B2"/>
    <w:multiLevelType w:val="multilevel"/>
    <w:tmpl w:val="30FA2E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23249AB"/>
    <w:multiLevelType w:val="multilevel"/>
    <w:tmpl w:val="AF5AC6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43B36F74"/>
    <w:multiLevelType w:val="multilevel"/>
    <w:tmpl w:val="0EBCA14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0" w15:restartNumberingAfterBreak="0">
    <w:nsid w:val="4A0D0AE1"/>
    <w:multiLevelType w:val="multilevel"/>
    <w:tmpl w:val="001802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4EEE4E2F"/>
    <w:multiLevelType w:val="multilevel"/>
    <w:tmpl w:val="3DA8D4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5A967F43"/>
    <w:multiLevelType w:val="multilevel"/>
    <w:tmpl w:val="E8E0852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13" w15:restartNumberingAfterBreak="0">
    <w:nsid w:val="5AE84051"/>
    <w:multiLevelType w:val="multilevel"/>
    <w:tmpl w:val="64C2E0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5BD672CB"/>
    <w:multiLevelType w:val="multilevel"/>
    <w:tmpl w:val="39942F60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5" w15:restartNumberingAfterBreak="0">
    <w:nsid w:val="652B670C"/>
    <w:multiLevelType w:val="multilevel"/>
    <w:tmpl w:val="FB5A62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67724AFF"/>
    <w:multiLevelType w:val="multilevel"/>
    <w:tmpl w:val="B8F29E1A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0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66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vertAlign w:val="baseline"/>
      </w:rPr>
    </w:lvl>
  </w:abstractNum>
  <w:abstractNum w:abstractNumId="17" w15:restartNumberingAfterBreak="0">
    <w:nsid w:val="68705B1B"/>
    <w:multiLevelType w:val="multilevel"/>
    <w:tmpl w:val="A35A62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72E621DD"/>
    <w:multiLevelType w:val="multilevel"/>
    <w:tmpl w:val="95705B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5866E28"/>
    <w:multiLevelType w:val="multilevel"/>
    <w:tmpl w:val="934EBE84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0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66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vertAlign w:val="baseline"/>
      </w:rPr>
    </w:lvl>
  </w:abstractNum>
  <w:abstractNum w:abstractNumId="20" w15:restartNumberingAfterBreak="0">
    <w:nsid w:val="77D2047E"/>
    <w:multiLevelType w:val="multilevel"/>
    <w:tmpl w:val="2992542A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1519923412">
    <w:abstractNumId w:val="3"/>
  </w:num>
  <w:num w:numId="2" w16cid:durableId="731317687">
    <w:abstractNumId w:val="1"/>
  </w:num>
  <w:num w:numId="3" w16cid:durableId="273947379">
    <w:abstractNumId w:val="11"/>
  </w:num>
  <w:num w:numId="4" w16cid:durableId="975647812">
    <w:abstractNumId w:val="9"/>
  </w:num>
  <w:num w:numId="5" w16cid:durableId="934365436">
    <w:abstractNumId w:val="10"/>
  </w:num>
  <w:num w:numId="6" w16cid:durableId="200822196">
    <w:abstractNumId w:val="14"/>
  </w:num>
  <w:num w:numId="7" w16cid:durableId="1669289073">
    <w:abstractNumId w:val="19"/>
  </w:num>
  <w:num w:numId="8" w16cid:durableId="2139061614">
    <w:abstractNumId w:val="8"/>
  </w:num>
  <w:num w:numId="9" w16cid:durableId="896161105">
    <w:abstractNumId w:val="2"/>
  </w:num>
  <w:num w:numId="10" w16cid:durableId="517235390">
    <w:abstractNumId w:val="12"/>
  </w:num>
  <w:num w:numId="11" w16cid:durableId="1507668808">
    <w:abstractNumId w:val="7"/>
  </w:num>
  <w:num w:numId="12" w16cid:durableId="1106542474">
    <w:abstractNumId w:val="20"/>
  </w:num>
  <w:num w:numId="13" w16cid:durableId="1431318295">
    <w:abstractNumId w:val="4"/>
  </w:num>
  <w:num w:numId="14" w16cid:durableId="98764106">
    <w:abstractNumId w:val="5"/>
  </w:num>
  <w:num w:numId="15" w16cid:durableId="2062094900">
    <w:abstractNumId w:val="6"/>
  </w:num>
  <w:num w:numId="16" w16cid:durableId="1023702917">
    <w:abstractNumId w:val="15"/>
  </w:num>
  <w:num w:numId="17" w16cid:durableId="578059218">
    <w:abstractNumId w:val="18"/>
  </w:num>
  <w:num w:numId="18" w16cid:durableId="945118078">
    <w:abstractNumId w:val="13"/>
  </w:num>
  <w:num w:numId="19" w16cid:durableId="675032578">
    <w:abstractNumId w:val="0"/>
  </w:num>
  <w:num w:numId="20" w16cid:durableId="1282882207">
    <w:abstractNumId w:val="16"/>
  </w:num>
  <w:num w:numId="21" w16cid:durableId="1057899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64"/>
    <w:rsid w:val="000616C8"/>
    <w:rsid w:val="000E0A93"/>
    <w:rsid w:val="00286968"/>
    <w:rsid w:val="00380364"/>
    <w:rsid w:val="0063596D"/>
    <w:rsid w:val="009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0DC2"/>
  <w15:docId w15:val="{9A1BB92D-60D0-4E2D-AB5A-F2C76EC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Dyrektor2</dc:creator>
  <cp:lastModifiedBy>Joanna Goławska</cp:lastModifiedBy>
  <cp:revision>3</cp:revision>
  <dcterms:created xsi:type="dcterms:W3CDTF">2022-08-31T15:16:00Z</dcterms:created>
  <dcterms:modified xsi:type="dcterms:W3CDTF">2022-08-31T15:18:00Z</dcterms:modified>
</cp:coreProperties>
</file>