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418B" w14:textId="5AB16DC4" w:rsidR="007964F6" w:rsidRDefault="00032F7D">
      <w:pPr>
        <w:jc w:val="center"/>
        <w:rPr>
          <w:sz w:val="28"/>
          <w:szCs w:val="28"/>
        </w:rPr>
      </w:pPr>
      <w:bookmarkStart w:id="0" w:name="_gjdgxs" w:colFirst="0" w:colLast="0"/>
      <w:bookmarkEnd w:id="0"/>
      <w:r>
        <w:rPr>
          <w:b/>
          <w:sz w:val="28"/>
          <w:szCs w:val="28"/>
        </w:rPr>
        <w:t xml:space="preserve"> Przedmiotow</w:t>
      </w:r>
      <w:r w:rsidR="004E2A55">
        <w:rPr>
          <w:b/>
          <w:sz w:val="28"/>
          <w:szCs w:val="28"/>
        </w:rPr>
        <w:t xml:space="preserve">e </w:t>
      </w:r>
      <w:r w:rsidR="00E901D0">
        <w:rPr>
          <w:b/>
          <w:sz w:val="28"/>
          <w:szCs w:val="28"/>
        </w:rPr>
        <w:t>Zasady</w:t>
      </w:r>
      <w:r>
        <w:rPr>
          <w:b/>
          <w:sz w:val="28"/>
          <w:szCs w:val="28"/>
        </w:rPr>
        <w:t xml:space="preserve"> Oceniania</w:t>
      </w:r>
    </w:p>
    <w:p w14:paraId="0AA3372F" w14:textId="77777777" w:rsidR="007964F6" w:rsidRDefault="00032F7D">
      <w:pPr>
        <w:jc w:val="center"/>
        <w:rPr>
          <w:b/>
          <w:sz w:val="28"/>
          <w:szCs w:val="28"/>
        </w:rPr>
      </w:pPr>
      <w:r>
        <w:rPr>
          <w:b/>
          <w:sz w:val="28"/>
          <w:szCs w:val="28"/>
        </w:rPr>
        <w:t>z techniki dla klas IV-VI</w:t>
      </w:r>
    </w:p>
    <w:p w14:paraId="3288B6B4" w14:textId="77777777" w:rsidR="007964F6" w:rsidRDefault="00032F7D">
      <w:pPr>
        <w:pBdr>
          <w:top w:val="nil"/>
          <w:left w:val="nil"/>
          <w:bottom w:val="nil"/>
          <w:right w:val="nil"/>
          <w:between w:val="nil"/>
        </w:pBdr>
        <w:jc w:val="both"/>
        <w:rPr>
          <w:sz w:val="24"/>
          <w:szCs w:val="24"/>
        </w:rPr>
      </w:pPr>
      <w:r>
        <w:rPr>
          <w:sz w:val="24"/>
          <w:szCs w:val="24"/>
        </w:rPr>
        <w:tab/>
      </w:r>
    </w:p>
    <w:p w14:paraId="41D5ECCF" w14:textId="77777777" w:rsidR="007964F6" w:rsidRDefault="007964F6">
      <w:pPr>
        <w:pBdr>
          <w:top w:val="nil"/>
          <w:left w:val="nil"/>
          <w:bottom w:val="nil"/>
          <w:right w:val="nil"/>
          <w:between w:val="nil"/>
        </w:pBdr>
        <w:jc w:val="both"/>
        <w:rPr>
          <w:sz w:val="24"/>
          <w:szCs w:val="24"/>
        </w:rPr>
      </w:pPr>
    </w:p>
    <w:p w14:paraId="46EA9DBC" w14:textId="77777777" w:rsidR="007964F6" w:rsidRDefault="007964F6">
      <w:pPr>
        <w:pBdr>
          <w:top w:val="nil"/>
          <w:left w:val="nil"/>
          <w:bottom w:val="nil"/>
          <w:right w:val="nil"/>
          <w:between w:val="nil"/>
        </w:pBdr>
        <w:jc w:val="both"/>
        <w:rPr>
          <w:sz w:val="24"/>
          <w:szCs w:val="24"/>
        </w:rPr>
      </w:pPr>
    </w:p>
    <w:p w14:paraId="31B21BA6" w14:textId="77777777" w:rsidR="007964F6" w:rsidRDefault="00032F7D">
      <w:pPr>
        <w:numPr>
          <w:ilvl w:val="0"/>
          <w:numId w:val="5"/>
        </w:numPr>
        <w:pBdr>
          <w:top w:val="nil"/>
          <w:left w:val="nil"/>
          <w:bottom w:val="nil"/>
          <w:right w:val="nil"/>
          <w:between w:val="nil"/>
        </w:pBdr>
        <w:ind w:left="709" w:hanging="283"/>
        <w:jc w:val="both"/>
        <w:rPr>
          <w:sz w:val="24"/>
          <w:szCs w:val="24"/>
        </w:rPr>
      </w:pPr>
      <w:r>
        <w:rPr>
          <w:b/>
          <w:sz w:val="24"/>
          <w:szCs w:val="24"/>
        </w:rPr>
        <w:t>Cele:</w:t>
      </w:r>
    </w:p>
    <w:p w14:paraId="18DB8DCB" w14:textId="77777777" w:rsidR="007964F6" w:rsidRDefault="00032F7D">
      <w:pPr>
        <w:numPr>
          <w:ilvl w:val="0"/>
          <w:numId w:val="6"/>
        </w:numPr>
        <w:pBdr>
          <w:top w:val="nil"/>
          <w:left w:val="nil"/>
          <w:bottom w:val="nil"/>
          <w:right w:val="nil"/>
          <w:between w:val="nil"/>
        </w:pBdr>
        <w:jc w:val="both"/>
      </w:pPr>
      <w:r>
        <w:rPr>
          <w:sz w:val="24"/>
          <w:szCs w:val="24"/>
        </w:rPr>
        <w:t>Sprawdzenie poziomu opanowania wiedzy i zdobytych umiejętności. </w:t>
      </w:r>
    </w:p>
    <w:p w14:paraId="39DB5A19" w14:textId="77777777" w:rsidR="007964F6" w:rsidRDefault="00032F7D">
      <w:pPr>
        <w:numPr>
          <w:ilvl w:val="0"/>
          <w:numId w:val="6"/>
        </w:numPr>
        <w:pBdr>
          <w:top w:val="nil"/>
          <w:left w:val="nil"/>
          <w:bottom w:val="nil"/>
          <w:right w:val="nil"/>
          <w:between w:val="nil"/>
        </w:pBdr>
        <w:jc w:val="both"/>
      </w:pPr>
      <w:r>
        <w:rPr>
          <w:sz w:val="24"/>
          <w:szCs w:val="24"/>
        </w:rPr>
        <w:t>Poinformowanie ucznia o poziomie jego osiągnięć edukacyjnych.</w:t>
      </w:r>
    </w:p>
    <w:p w14:paraId="2F1C3126" w14:textId="77777777" w:rsidR="007964F6" w:rsidRDefault="00032F7D">
      <w:pPr>
        <w:numPr>
          <w:ilvl w:val="0"/>
          <w:numId w:val="6"/>
        </w:numPr>
        <w:pBdr>
          <w:top w:val="nil"/>
          <w:left w:val="nil"/>
          <w:bottom w:val="nil"/>
          <w:right w:val="nil"/>
          <w:between w:val="nil"/>
        </w:pBdr>
        <w:jc w:val="both"/>
      </w:pPr>
      <w:r>
        <w:rPr>
          <w:sz w:val="24"/>
          <w:szCs w:val="24"/>
        </w:rPr>
        <w:t>Niesienie pomocy uczniowi w samodzielnym planowaniu swego rozwoju.</w:t>
      </w:r>
    </w:p>
    <w:p w14:paraId="67963DE4" w14:textId="77777777" w:rsidR="007964F6" w:rsidRDefault="00032F7D">
      <w:pPr>
        <w:numPr>
          <w:ilvl w:val="0"/>
          <w:numId w:val="6"/>
        </w:numPr>
        <w:pBdr>
          <w:top w:val="nil"/>
          <w:left w:val="nil"/>
          <w:bottom w:val="nil"/>
          <w:right w:val="nil"/>
          <w:between w:val="nil"/>
        </w:pBdr>
        <w:jc w:val="both"/>
      </w:pPr>
      <w:r>
        <w:rPr>
          <w:sz w:val="24"/>
          <w:szCs w:val="24"/>
        </w:rPr>
        <w:t>Motywowanie ucznia do dalszej pracy.</w:t>
      </w:r>
    </w:p>
    <w:p w14:paraId="09D151C9" w14:textId="77777777" w:rsidR="007964F6" w:rsidRDefault="00032F7D">
      <w:pPr>
        <w:numPr>
          <w:ilvl w:val="0"/>
          <w:numId w:val="6"/>
        </w:numPr>
        <w:pBdr>
          <w:top w:val="nil"/>
          <w:left w:val="nil"/>
          <w:bottom w:val="nil"/>
          <w:right w:val="nil"/>
          <w:between w:val="nil"/>
        </w:pBdr>
        <w:jc w:val="both"/>
      </w:pPr>
      <w:r>
        <w:rPr>
          <w:sz w:val="24"/>
          <w:szCs w:val="24"/>
        </w:rPr>
        <w:t>Dostarczenie rodzicom (prawnym opiekunom) i nauczycielom informacji o postępach, trudnościach, specjalnych uzdolnieniach ucznia.</w:t>
      </w:r>
    </w:p>
    <w:p w14:paraId="3E3B4C75" w14:textId="77777777" w:rsidR="007964F6" w:rsidRDefault="00032F7D">
      <w:pPr>
        <w:numPr>
          <w:ilvl w:val="0"/>
          <w:numId w:val="6"/>
        </w:numPr>
        <w:pBdr>
          <w:top w:val="nil"/>
          <w:left w:val="nil"/>
          <w:bottom w:val="nil"/>
          <w:right w:val="nil"/>
          <w:between w:val="nil"/>
        </w:pBdr>
        <w:jc w:val="both"/>
      </w:pPr>
      <w:r>
        <w:rPr>
          <w:sz w:val="24"/>
          <w:szCs w:val="24"/>
        </w:rPr>
        <w:t>Umożliwienie nauczycielowi doskonalenia organizacji i metod pracy dydaktyczno-wychowawczej.</w:t>
      </w:r>
    </w:p>
    <w:p w14:paraId="03F10670" w14:textId="77777777" w:rsidR="007964F6" w:rsidRDefault="007964F6">
      <w:pPr>
        <w:pBdr>
          <w:top w:val="nil"/>
          <w:left w:val="nil"/>
          <w:bottom w:val="nil"/>
          <w:right w:val="nil"/>
          <w:between w:val="nil"/>
        </w:pBdr>
        <w:ind w:left="709"/>
        <w:jc w:val="both"/>
        <w:rPr>
          <w:sz w:val="24"/>
          <w:szCs w:val="24"/>
        </w:rPr>
      </w:pPr>
    </w:p>
    <w:p w14:paraId="5090B9AC" w14:textId="77777777" w:rsidR="007964F6" w:rsidRDefault="00032F7D">
      <w:pPr>
        <w:numPr>
          <w:ilvl w:val="0"/>
          <w:numId w:val="5"/>
        </w:numPr>
        <w:pBdr>
          <w:top w:val="nil"/>
          <w:left w:val="nil"/>
          <w:bottom w:val="nil"/>
          <w:right w:val="nil"/>
          <w:between w:val="nil"/>
        </w:pBdr>
        <w:ind w:left="709" w:hanging="349"/>
        <w:jc w:val="both"/>
        <w:rPr>
          <w:sz w:val="24"/>
          <w:szCs w:val="24"/>
        </w:rPr>
      </w:pPr>
      <w:r>
        <w:rPr>
          <w:b/>
          <w:sz w:val="24"/>
          <w:szCs w:val="24"/>
        </w:rPr>
        <w:t>Wymagania organizacyjne na lekcji techniki</w:t>
      </w:r>
    </w:p>
    <w:p w14:paraId="5B2FE428" w14:textId="77777777" w:rsidR="007964F6" w:rsidRDefault="00032F7D">
      <w:pPr>
        <w:numPr>
          <w:ilvl w:val="0"/>
          <w:numId w:val="1"/>
        </w:numPr>
        <w:pBdr>
          <w:top w:val="nil"/>
          <w:left w:val="nil"/>
          <w:bottom w:val="nil"/>
          <w:right w:val="nil"/>
          <w:between w:val="nil"/>
        </w:pBdr>
        <w:jc w:val="both"/>
      </w:pPr>
      <w:r>
        <w:rPr>
          <w:sz w:val="24"/>
          <w:szCs w:val="24"/>
        </w:rPr>
        <w:t>Uczeń jest zobowiązany przynosić na lekcję zeszyt i wcześniej podane materiały.</w:t>
      </w:r>
    </w:p>
    <w:p w14:paraId="5750C937" w14:textId="77777777" w:rsidR="007964F6" w:rsidRDefault="00032F7D">
      <w:pPr>
        <w:numPr>
          <w:ilvl w:val="0"/>
          <w:numId w:val="1"/>
        </w:numPr>
        <w:pBdr>
          <w:top w:val="nil"/>
          <w:left w:val="nil"/>
          <w:bottom w:val="nil"/>
          <w:right w:val="nil"/>
          <w:between w:val="nil"/>
        </w:pBdr>
        <w:jc w:val="both"/>
      </w:pPr>
      <w:r>
        <w:rPr>
          <w:sz w:val="24"/>
          <w:szCs w:val="24"/>
        </w:rPr>
        <w:t>W razie nieobecności uzupełnić braki w zeszycie przedmiotowym.</w:t>
      </w:r>
    </w:p>
    <w:p w14:paraId="51443864" w14:textId="77777777" w:rsidR="007964F6" w:rsidRDefault="00032F7D">
      <w:pPr>
        <w:numPr>
          <w:ilvl w:val="0"/>
          <w:numId w:val="1"/>
        </w:numPr>
        <w:pBdr>
          <w:top w:val="nil"/>
          <w:left w:val="nil"/>
          <w:bottom w:val="nil"/>
          <w:right w:val="nil"/>
          <w:between w:val="nil"/>
        </w:pBdr>
        <w:jc w:val="both"/>
      </w:pPr>
      <w:r>
        <w:rPr>
          <w:sz w:val="24"/>
          <w:szCs w:val="24"/>
        </w:rPr>
        <w:t>Systematycznie przygotowywać się do lekcji.</w:t>
      </w:r>
    </w:p>
    <w:p w14:paraId="4134465F" w14:textId="77777777" w:rsidR="007964F6" w:rsidRDefault="007964F6">
      <w:pPr>
        <w:pBdr>
          <w:top w:val="nil"/>
          <w:left w:val="nil"/>
          <w:bottom w:val="nil"/>
          <w:right w:val="nil"/>
          <w:between w:val="nil"/>
        </w:pBdr>
        <w:jc w:val="both"/>
        <w:rPr>
          <w:sz w:val="24"/>
          <w:szCs w:val="24"/>
        </w:rPr>
      </w:pPr>
    </w:p>
    <w:p w14:paraId="0D7C6F86" w14:textId="77777777" w:rsidR="007964F6" w:rsidRDefault="00032F7D">
      <w:pPr>
        <w:pBdr>
          <w:top w:val="nil"/>
          <w:left w:val="nil"/>
          <w:bottom w:val="nil"/>
          <w:right w:val="nil"/>
          <w:between w:val="nil"/>
        </w:pBdr>
        <w:ind w:firstLine="360"/>
        <w:jc w:val="both"/>
        <w:rPr>
          <w:sz w:val="24"/>
          <w:szCs w:val="24"/>
        </w:rPr>
      </w:pPr>
      <w:r>
        <w:rPr>
          <w:b/>
          <w:sz w:val="24"/>
          <w:szCs w:val="24"/>
        </w:rPr>
        <w:t>III. Sposoby sprawdzania osiągnięć edukacyjnych uczniów</w:t>
      </w:r>
    </w:p>
    <w:p w14:paraId="79CF2651" w14:textId="77777777" w:rsidR="007964F6" w:rsidRDefault="00032F7D">
      <w:pPr>
        <w:numPr>
          <w:ilvl w:val="0"/>
          <w:numId w:val="4"/>
        </w:numPr>
        <w:spacing w:after="240" w:line="276" w:lineRule="auto"/>
        <w:jc w:val="both"/>
        <w:rPr>
          <w:sz w:val="24"/>
          <w:szCs w:val="24"/>
        </w:rPr>
      </w:pPr>
      <w:r>
        <w:rPr>
          <w:sz w:val="24"/>
          <w:szCs w:val="24"/>
        </w:rPr>
        <w:t>Ocenie podlegają:</w:t>
      </w:r>
      <w:r>
        <w:rPr>
          <w:b/>
          <w:sz w:val="24"/>
          <w:szCs w:val="24"/>
        </w:rPr>
        <w:t xml:space="preserve"> </w:t>
      </w:r>
      <w:r>
        <w:rPr>
          <w:sz w:val="24"/>
          <w:szCs w:val="24"/>
        </w:rPr>
        <w:t>prace domowe (sprawdzające wiadomości zdobyte podczas zajęć), odpowiedzi ustne krótkie, odpowiedzi ustne dłuższe, kartkówki, sprawdziany, testy, sprawdziany umiejętności, aktywność ucznia na zajęciach, zaangażowanie ucznia w przygotowanie lekcji (np. dodatkowe materiały), projekty, osiągnięcia w  konkursach szkolnych i pozaszkolnych. Na technice w szczególności będzie brany pod uwagę wysiłek wkładany przez ucznia w wywiązywanie się z obowiązków wynikających ze specyfiki tych zajęć.</w:t>
      </w:r>
    </w:p>
    <w:p w14:paraId="1AFDEBF0" w14:textId="77777777" w:rsidR="007964F6" w:rsidRDefault="007964F6">
      <w:pPr>
        <w:pBdr>
          <w:top w:val="nil"/>
          <w:left w:val="nil"/>
          <w:bottom w:val="nil"/>
          <w:right w:val="nil"/>
          <w:between w:val="nil"/>
        </w:pBdr>
        <w:ind w:left="720"/>
        <w:rPr>
          <w:sz w:val="24"/>
          <w:szCs w:val="24"/>
        </w:rPr>
      </w:pPr>
    </w:p>
    <w:p w14:paraId="1A510911" w14:textId="77777777" w:rsidR="007964F6" w:rsidRDefault="00032F7D">
      <w:pPr>
        <w:numPr>
          <w:ilvl w:val="0"/>
          <w:numId w:val="4"/>
        </w:numPr>
        <w:pBdr>
          <w:top w:val="nil"/>
          <w:left w:val="nil"/>
          <w:bottom w:val="nil"/>
          <w:right w:val="nil"/>
          <w:between w:val="nil"/>
        </w:pBdr>
        <w:jc w:val="both"/>
        <w:rPr>
          <w:sz w:val="24"/>
          <w:szCs w:val="24"/>
        </w:rPr>
      </w:pPr>
      <w:r>
        <w:rPr>
          <w:sz w:val="24"/>
          <w:szCs w:val="24"/>
        </w:rPr>
        <w:t>Informacja o plusach.</w:t>
      </w:r>
    </w:p>
    <w:p w14:paraId="31D59177" w14:textId="77777777" w:rsidR="007964F6" w:rsidRDefault="00032F7D">
      <w:pPr>
        <w:ind w:left="360"/>
        <w:jc w:val="both"/>
        <w:rPr>
          <w:sz w:val="24"/>
          <w:szCs w:val="24"/>
        </w:rPr>
      </w:pPr>
      <w:r>
        <w:rPr>
          <w:sz w:val="24"/>
          <w:szCs w:val="24"/>
        </w:rPr>
        <w:t xml:space="preserve">  Za aktywną pracę na zajęciach, wykonanie dodatkowych zadań dla chętnych, przygotowanie pomocy dydaktycznych, przyniesienie dodatkowych materiałów na lekcje uczniowie otrzymują plusy. Uczeń ma prawo wskazać, którą ocenę za plusy wybiera.</w:t>
      </w:r>
    </w:p>
    <w:p w14:paraId="693A5639" w14:textId="77777777" w:rsidR="007964F6" w:rsidRDefault="007964F6">
      <w:pPr>
        <w:ind w:left="360"/>
        <w:jc w:val="both"/>
        <w:rPr>
          <w:sz w:val="24"/>
          <w:szCs w:val="24"/>
        </w:rPr>
      </w:pPr>
    </w:p>
    <w:tbl>
      <w:tblPr>
        <w:tblStyle w:val="a"/>
        <w:tblW w:w="3685" w:type="dxa"/>
        <w:tblInd w:w="667" w:type="dxa"/>
        <w:tblLayout w:type="fixed"/>
        <w:tblLook w:val="0400" w:firstRow="0" w:lastRow="0" w:firstColumn="0" w:lastColumn="0" w:noHBand="0" w:noVBand="1"/>
      </w:tblPr>
      <w:tblGrid>
        <w:gridCol w:w="1842"/>
        <w:gridCol w:w="1843"/>
      </w:tblGrid>
      <w:tr w:rsidR="007964F6" w14:paraId="35D4A836" w14:textId="77777777">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ABA4B" w14:textId="77777777" w:rsidR="007964F6" w:rsidRDefault="00032F7D">
            <w:pPr>
              <w:rPr>
                <w:sz w:val="24"/>
                <w:szCs w:val="24"/>
              </w:rPr>
            </w:pPr>
            <w:r>
              <w:rPr>
                <w:sz w:val="24"/>
                <w:szCs w:val="24"/>
              </w:rPr>
              <w:t>Liczba plusów</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9DD88" w14:textId="77777777" w:rsidR="007964F6" w:rsidRDefault="00032F7D">
            <w:pPr>
              <w:rPr>
                <w:sz w:val="24"/>
                <w:szCs w:val="24"/>
              </w:rPr>
            </w:pPr>
            <w:r>
              <w:rPr>
                <w:sz w:val="24"/>
                <w:szCs w:val="24"/>
              </w:rPr>
              <w:t>Ocena</w:t>
            </w:r>
          </w:p>
        </w:tc>
      </w:tr>
      <w:tr w:rsidR="007964F6" w14:paraId="6C68F1C9" w14:textId="77777777">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5F88F" w14:textId="77777777" w:rsidR="007964F6" w:rsidRDefault="00032F7D">
            <w:pPr>
              <w:rPr>
                <w:sz w:val="24"/>
                <w:szCs w:val="24"/>
              </w:rPr>
            </w:pPr>
            <w:r>
              <w:rPr>
                <w:sz w:val="24"/>
                <w:szCs w:val="24"/>
              </w:rPr>
              <w:t>4</w:t>
            </w:r>
          </w:p>
          <w:p w14:paraId="295D50BB" w14:textId="77777777" w:rsidR="007964F6" w:rsidRDefault="00032F7D">
            <w:pPr>
              <w:rPr>
                <w:sz w:val="24"/>
                <w:szCs w:val="24"/>
              </w:rPr>
            </w:pPr>
            <w:r>
              <w:rPr>
                <w:sz w:val="24"/>
                <w:szCs w:val="24"/>
              </w:rPr>
              <w:t>2</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ED40C" w14:textId="77777777" w:rsidR="007964F6" w:rsidRDefault="00032F7D">
            <w:pPr>
              <w:rPr>
                <w:sz w:val="24"/>
                <w:szCs w:val="24"/>
              </w:rPr>
            </w:pPr>
            <w:r>
              <w:rPr>
                <w:sz w:val="24"/>
                <w:szCs w:val="24"/>
              </w:rPr>
              <w:t>celujący</w:t>
            </w:r>
          </w:p>
          <w:p w14:paraId="1449C075" w14:textId="77777777" w:rsidR="007964F6" w:rsidRDefault="00032F7D">
            <w:pPr>
              <w:rPr>
                <w:sz w:val="24"/>
                <w:szCs w:val="24"/>
              </w:rPr>
            </w:pPr>
            <w:r>
              <w:rPr>
                <w:sz w:val="24"/>
                <w:szCs w:val="24"/>
              </w:rPr>
              <w:t>bardzo dobry</w:t>
            </w:r>
          </w:p>
        </w:tc>
      </w:tr>
    </w:tbl>
    <w:p w14:paraId="1110AF72" w14:textId="77777777" w:rsidR="007964F6" w:rsidRDefault="00032F7D">
      <w:pPr>
        <w:numPr>
          <w:ilvl w:val="0"/>
          <w:numId w:val="4"/>
        </w:numPr>
        <w:pBdr>
          <w:top w:val="nil"/>
          <w:left w:val="nil"/>
          <w:bottom w:val="nil"/>
          <w:right w:val="nil"/>
          <w:between w:val="nil"/>
        </w:pBdr>
        <w:jc w:val="both"/>
        <w:rPr>
          <w:sz w:val="24"/>
          <w:szCs w:val="24"/>
        </w:rPr>
      </w:pPr>
      <w:r>
        <w:rPr>
          <w:sz w:val="24"/>
          <w:szCs w:val="24"/>
        </w:rPr>
        <w:t>Informacja o minusach</w:t>
      </w:r>
    </w:p>
    <w:p w14:paraId="482772F8" w14:textId="77777777" w:rsidR="007964F6" w:rsidRDefault="00032F7D">
      <w:pPr>
        <w:ind w:left="3"/>
        <w:jc w:val="both"/>
        <w:rPr>
          <w:sz w:val="24"/>
          <w:szCs w:val="24"/>
        </w:rPr>
      </w:pPr>
      <w:r>
        <w:rPr>
          <w:b/>
          <w:sz w:val="24"/>
          <w:szCs w:val="24"/>
        </w:rPr>
        <w:t xml:space="preserve">        </w:t>
      </w:r>
      <w:r>
        <w:rPr>
          <w:sz w:val="24"/>
          <w:szCs w:val="24"/>
        </w:rPr>
        <w:t xml:space="preserve">Za niewykonanie ćwiczeń i poleceń podczas zajęć, brak zeszytu przedmiotowego, uczeń otrzymuje minusy. </w:t>
      </w:r>
    </w:p>
    <w:p w14:paraId="2C7263AB" w14:textId="77777777" w:rsidR="007964F6" w:rsidRDefault="007964F6">
      <w:pPr>
        <w:ind w:left="3"/>
        <w:jc w:val="both"/>
        <w:rPr>
          <w:sz w:val="24"/>
          <w:szCs w:val="24"/>
        </w:rPr>
      </w:pPr>
    </w:p>
    <w:tbl>
      <w:tblPr>
        <w:tblStyle w:val="a0"/>
        <w:tblW w:w="3685" w:type="dxa"/>
        <w:tblInd w:w="667" w:type="dxa"/>
        <w:tblLayout w:type="fixed"/>
        <w:tblLook w:val="0400" w:firstRow="0" w:lastRow="0" w:firstColumn="0" w:lastColumn="0" w:noHBand="0" w:noVBand="1"/>
      </w:tblPr>
      <w:tblGrid>
        <w:gridCol w:w="1842"/>
        <w:gridCol w:w="1843"/>
      </w:tblGrid>
      <w:tr w:rsidR="007964F6" w14:paraId="26722D7E" w14:textId="77777777">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66D37" w14:textId="77777777" w:rsidR="007964F6" w:rsidRDefault="00032F7D">
            <w:pPr>
              <w:rPr>
                <w:sz w:val="24"/>
                <w:szCs w:val="24"/>
              </w:rPr>
            </w:pPr>
            <w:r>
              <w:rPr>
                <w:sz w:val="24"/>
                <w:szCs w:val="24"/>
              </w:rPr>
              <w:t>Liczba minusów</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8A581" w14:textId="77777777" w:rsidR="007964F6" w:rsidRDefault="00032F7D">
            <w:pPr>
              <w:rPr>
                <w:sz w:val="24"/>
                <w:szCs w:val="24"/>
              </w:rPr>
            </w:pPr>
            <w:r>
              <w:rPr>
                <w:sz w:val="24"/>
                <w:szCs w:val="24"/>
              </w:rPr>
              <w:t>Ocena</w:t>
            </w:r>
          </w:p>
        </w:tc>
      </w:tr>
      <w:tr w:rsidR="007964F6" w14:paraId="2F621F6D" w14:textId="77777777">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7F645" w14:textId="77777777" w:rsidR="007964F6" w:rsidRDefault="00032F7D">
            <w:pPr>
              <w:rPr>
                <w:sz w:val="24"/>
                <w:szCs w:val="24"/>
              </w:rPr>
            </w:pPr>
            <w:r>
              <w:rPr>
                <w:sz w:val="24"/>
                <w:szCs w:val="24"/>
              </w:rPr>
              <w:t>2</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F7116" w14:textId="77777777" w:rsidR="007964F6" w:rsidRDefault="00032F7D">
            <w:pPr>
              <w:rPr>
                <w:sz w:val="24"/>
                <w:szCs w:val="24"/>
              </w:rPr>
            </w:pPr>
            <w:r>
              <w:rPr>
                <w:sz w:val="24"/>
                <w:szCs w:val="24"/>
              </w:rPr>
              <w:t>niedostateczny</w:t>
            </w:r>
          </w:p>
        </w:tc>
      </w:tr>
    </w:tbl>
    <w:p w14:paraId="625C688B" w14:textId="77777777" w:rsidR="007964F6" w:rsidRDefault="00032F7D">
      <w:pPr>
        <w:numPr>
          <w:ilvl w:val="0"/>
          <w:numId w:val="4"/>
        </w:numPr>
        <w:pBdr>
          <w:top w:val="nil"/>
          <w:left w:val="nil"/>
          <w:bottom w:val="nil"/>
          <w:right w:val="nil"/>
          <w:between w:val="nil"/>
        </w:pBdr>
        <w:jc w:val="both"/>
        <w:rPr>
          <w:sz w:val="24"/>
          <w:szCs w:val="24"/>
        </w:rPr>
      </w:pPr>
      <w:r>
        <w:rPr>
          <w:sz w:val="24"/>
          <w:szCs w:val="24"/>
        </w:rPr>
        <w:t xml:space="preserve">Uczeń ma prawo do jednego w ciągu okresu  nieprzygotowania do lekcji  (w tym brak pracy domowej)  bez żadnych konsekwencji. Nieprzygotowanie musi zgłosić na początku lekcji  (nie dotyczy to prac klasowych, sprawdzianów, lektur szkolnych oraz innych prac zadanych z wyprzedzeniem). Zostanie to odnotowane w dzienniku (“np.”, </w:t>
      </w:r>
      <w:r>
        <w:rPr>
          <w:sz w:val="24"/>
          <w:szCs w:val="24"/>
        </w:rPr>
        <w:lastRenderedPageBreak/>
        <w:t>czyli nieprzygotowanie do lekcji). Za kolejne nieprzygotowanie do lekcji uczeń otrzyma ocenę niedostateczną, która nie podlega poprawie.</w:t>
      </w:r>
    </w:p>
    <w:p w14:paraId="0E23956F" w14:textId="77777777" w:rsidR="007964F6" w:rsidRDefault="007964F6">
      <w:pPr>
        <w:pBdr>
          <w:top w:val="nil"/>
          <w:left w:val="nil"/>
          <w:bottom w:val="nil"/>
          <w:right w:val="nil"/>
          <w:between w:val="nil"/>
        </w:pBdr>
        <w:ind w:left="720"/>
        <w:jc w:val="both"/>
        <w:rPr>
          <w:sz w:val="24"/>
          <w:szCs w:val="24"/>
        </w:rPr>
      </w:pPr>
    </w:p>
    <w:p w14:paraId="06287D3F" w14:textId="77777777" w:rsidR="007964F6" w:rsidRDefault="00032F7D">
      <w:pPr>
        <w:pBdr>
          <w:top w:val="nil"/>
          <w:left w:val="nil"/>
          <w:bottom w:val="nil"/>
          <w:right w:val="nil"/>
          <w:between w:val="nil"/>
        </w:pBdr>
        <w:ind w:left="708" w:hanging="360"/>
        <w:jc w:val="both"/>
        <w:rPr>
          <w:sz w:val="24"/>
          <w:szCs w:val="24"/>
        </w:rPr>
      </w:pPr>
      <w:r>
        <w:rPr>
          <w:b/>
          <w:sz w:val="24"/>
          <w:szCs w:val="24"/>
        </w:rPr>
        <w:t xml:space="preserve">IV. Średnia ważona  </w:t>
      </w:r>
    </w:p>
    <w:p w14:paraId="5A599D05" w14:textId="77777777" w:rsidR="007964F6" w:rsidRDefault="00032F7D">
      <w:pPr>
        <w:numPr>
          <w:ilvl w:val="0"/>
          <w:numId w:val="2"/>
        </w:numPr>
        <w:pBdr>
          <w:top w:val="nil"/>
          <w:left w:val="nil"/>
          <w:bottom w:val="nil"/>
          <w:right w:val="nil"/>
          <w:between w:val="nil"/>
        </w:pBdr>
        <w:jc w:val="both"/>
        <w:rPr>
          <w:sz w:val="24"/>
          <w:szCs w:val="24"/>
        </w:rPr>
      </w:pPr>
      <w:r>
        <w:rPr>
          <w:sz w:val="24"/>
          <w:szCs w:val="24"/>
        </w:rPr>
        <w:t>Podstawą do wystawienia śródrocznej/ rocznej jest średnia ważona uzyskanych ocen cząstkowych z przedmiotu.</w:t>
      </w:r>
    </w:p>
    <w:p w14:paraId="3AE9BF6E" w14:textId="77777777" w:rsidR="007964F6" w:rsidRDefault="007964F6">
      <w:pPr>
        <w:pBdr>
          <w:top w:val="nil"/>
          <w:left w:val="nil"/>
          <w:bottom w:val="nil"/>
          <w:right w:val="nil"/>
          <w:between w:val="nil"/>
        </w:pBdr>
        <w:ind w:left="720"/>
        <w:jc w:val="both"/>
        <w:rPr>
          <w:sz w:val="24"/>
          <w:szCs w:val="24"/>
        </w:rPr>
      </w:pPr>
    </w:p>
    <w:tbl>
      <w:tblPr>
        <w:tblStyle w:val="a1"/>
        <w:tblW w:w="8917" w:type="dxa"/>
        <w:tblInd w:w="405" w:type="dxa"/>
        <w:tblLayout w:type="fixed"/>
        <w:tblLook w:val="0400" w:firstRow="0" w:lastRow="0" w:firstColumn="0" w:lastColumn="0" w:noHBand="0" w:noVBand="1"/>
      </w:tblPr>
      <w:tblGrid>
        <w:gridCol w:w="645"/>
        <w:gridCol w:w="7290"/>
        <w:gridCol w:w="982"/>
      </w:tblGrid>
      <w:tr w:rsidR="007964F6" w14:paraId="13C6BF8D"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1A70B" w14:textId="77777777" w:rsidR="007964F6" w:rsidRDefault="00032F7D">
            <w:pPr>
              <w:rPr>
                <w:sz w:val="24"/>
                <w:szCs w:val="24"/>
              </w:rPr>
            </w:pPr>
            <w:r>
              <w:rPr>
                <w:sz w:val="24"/>
                <w:szCs w:val="24"/>
              </w:rPr>
              <w:t xml:space="preserve">Lp. </w:t>
            </w: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220CC" w14:textId="77777777" w:rsidR="007964F6" w:rsidRDefault="00032F7D">
            <w:pPr>
              <w:jc w:val="center"/>
              <w:rPr>
                <w:sz w:val="24"/>
                <w:szCs w:val="24"/>
              </w:rPr>
            </w:pPr>
            <w:r>
              <w:rPr>
                <w:sz w:val="24"/>
                <w:szCs w:val="24"/>
              </w:rPr>
              <w:t>Forma aktywności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0F6BE" w14:textId="77777777" w:rsidR="007964F6" w:rsidRDefault="00032F7D">
            <w:pPr>
              <w:jc w:val="center"/>
              <w:rPr>
                <w:sz w:val="24"/>
                <w:szCs w:val="24"/>
              </w:rPr>
            </w:pPr>
            <w:r>
              <w:rPr>
                <w:sz w:val="24"/>
                <w:szCs w:val="24"/>
              </w:rPr>
              <w:t>waga</w:t>
            </w:r>
          </w:p>
        </w:tc>
      </w:tr>
      <w:tr w:rsidR="007964F6" w14:paraId="0BF88273"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F469C" w14:textId="77777777" w:rsidR="007964F6" w:rsidRDefault="00032F7D">
            <w:pPr>
              <w:rPr>
                <w:sz w:val="24"/>
                <w:szCs w:val="24"/>
              </w:rPr>
            </w:pPr>
            <w:r>
              <w:rPr>
                <w:sz w:val="24"/>
                <w:szCs w:val="24"/>
              </w:rPr>
              <w:t>1.</w:t>
            </w: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4A5F7" w14:textId="77777777" w:rsidR="007964F6" w:rsidRDefault="00032F7D">
            <w:pPr>
              <w:spacing w:before="240" w:after="240" w:line="276" w:lineRule="auto"/>
              <w:jc w:val="both"/>
              <w:rPr>
                <w:sz w:val="24"/>
                <w:szCs w:val="24"/>
              </w:rPr>
            </w:pPr>
            <w:r>
              <w:rPr>
                <w:b/>
                <w:sz w:val="24"/>
                <w:szCs w:val="24"/>
              </w:rPr>
              <w:t>Testy i sprawdziany pisemne i praktyczne, prace wytwórcze, osiągnięcia w konkursach i olimpiadach pozaszkolnych (laureat, wyróżnienia), projekty, przygotowanie do zajęć</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FBFA9" w14:textId="77777777" w:rsidR="007964F6" w:rsidRDefault="00032F7D">
            <w:pPr>
              <w:jc w:val="center"/>
              <w:rPr>
                <w:sz w:val="24"/>
                <w:szCs w:val="24"/>
              </w:rPr>
            </w:pPr>
            <w:r>
              <w:rPr>
                <w:sz w:val="24"/>
                <w:szCs w:val="24"/>
              </w:rPr>
              <w:t>2</w:t>
            </w:r>
          </w:p>
        </w:tc>
      </w:tr>
      <w:tr w:rsidR="007964F6" w14:paraId="37AD75C4"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13743" w14:textId="77777777" w:rsidR="007964F6" w:rsidRDefault="00032F7D">
            <w:pPr>
              <w:rPr>
                <w:sz w:val="24"/>
                <w:szCs w:val="24"/>
              </w:rPr>
            </w:pPr>
            <w:r>
              <w:rPr>
                <w:sz w:val="24"/>
                <w:szCs w:val="24"/>
              </w:rPr>
              <w:t>2.</w:t>
            </w: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1FC1A" w14:textId="77777777" w:rsidR="007964F6" w:rsidRDefault="00032F7D">
            <w:pPr>
              <w:spacing w:before="240" w:after="240" w:line="276" w:lineRule="auto"/>
              <w:jc w:val="both"/>
              <w:rPr>
                <w:sz w:val="24"/>
                <w:szCs w:val="24"/>
              </w:rPr>
            </w:pPr>
            <w:r>
              <w:rPr>
                <w:b/>
                <w:sz w:val="24"/>
                <w:szCs w:val="24"/>
              </w:rPr>
              <w:t>Prace domowe, kartkówki, aktywność na lekcji, prace wytwórcze na komputerach wykonane na lekcji, zadania dodatkowe, praca w grupach, udział  w szkolnych konkursach przedmiotowych, prezentacje</w:t>
            </w:r>
          </w:p>
          <w:p w14:paraId="15514777" w14:textId="77777777" w:rsidR="007964F6" w:rsidRDefault="007964F6">
            <w:pPr>
              <w:rPr>
                <w:sz w:val="24"/>
                <w:szCs w:val="24"/>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F67C9" w14:textId="77777777" w:rsidR="007964F6" w:rsidRDefault="00032F7D">
            <w:pPr>
              <w:jc w:val="center"/>
              <w:rPr>
                <w:sz w:val="24"/>
                <w:szCs w:val="24"/>
              </w:rPr>
            </w:pPr>
            <w:r>
              <w:rPr>
                <w:sz w:val="24"/>
                <w:szCs w:val="24"/>
              </w:rPr>
              <w:t>1</w:t>
            </w:r>
          </w:p>
        </w:tc>
      </w:tr>
    </w:tbl>
    <w:p w14:paraId="148BC1B0" w14:textId="77777777" w:rsidR="007964F6" w:rsidRDefault="007964F6">
      <w:pPr>
        <w:ind w:left="720"/>
        <w:rPr>
          <w:i/>
          <w:sz w:val="24"/>
          <w:szCs w:val="24"/>
        </w:rPr>
      </w:pPr>
    </w:p>
    <w:p w14:paraId="50923C7A" w14:textId="77777777" w:rsidR="007964F6" w:rsidRDefault="00032F7D">
      <w:pPr>
        <w:numPr>
          <w:ilvl w:val="0"/>
          <w:numId w:val="2"/>
        </w:numPr>
        <w:pBdr>
          <w:top w:val="nil"/>
          <w:left w:val="nil"/>
          <w:bottom w:val="nil"/>
          <w:right w:val="nil"/>
          <w:between w:val="nil"/>
        </w:pBdr>
        <w:jc w:val="both"/>
        <w:rPr>
          <w:sz w:val="24"/>
          <w:szCs w:val="24"/>
        </w:rPr>
      </w:pPr>
      <w:r>
        <w:rPr>
          <w:sz w:val="24"/>
          <w:szCs w:val="24"/>
        </w:rPr>
        <w:t>Średnia ważona wspiera nauczyciela w podjęciu ostatecznej decyzji przy wystawieniu oceny śródrocznej i rocznej. Nauczyciel podejmuje decyzję o wystawieniu ostatecznej oceny rocznej uwzględniając: wynik średniej ocen za I i II okres, postępy ucznia, jego indywidualne potrzeby rozwojowe i edukacyjne.  </w:t>
      </w:r>
    </w:p>
    <w:p w14:paraId="1526EF5C" w14:textId="77777777" w:rsidR="007964F6" w:rsidRDefault="00032F7D">
      <w:pPr>
        <w:numPr>
          <w:ilvl w:val="0"/>
          <w:numId w:val="2"/>
        </w:numPr>
        <w:jc w:val="both"/>
        <w:rPr>
          <w:sz w:val="24"/>
          <w:szCs w:val="24"/>
        </w:rPr>
      </w:pPr>
      <w:r>
        <w:rPr>
          <w:sz w:val="24"/>
          <w:szCs w:val="24"/>
        </w:rPr>
        <w:t>Ustalając ocenę klasyfikacyjną (śródroczną i roczną) nauczyciel może podwyższyć ją maksymalnie o 0,25 średniej ważonej, uwzględniając poziom i postępy w opanowaniu przez ucznia wiadomości i umiejętności w stosunku do wymagań i efektów kształcenia. Nauczyciel podejmuje taką decyzję uwzględniając indywidualne potrzeby rozwojowe i edukacyjne oraz możliwości psychofizyczne ucznia</w:t>
      </w:r>
    </w:p>
    <w:p w14:paraId="11B96A80" w14:textId="77777777" w:rsidR="007964F6" w:rsidRDefault="007964F6">
      <w:pPr>
        <w:pBdr>
          <w:top w:val="nil"/>
          <w:left w:val="nil"/>
          <w:bottom w:val="nil"/>
          <w:right w:val="nil"/>
          <w:between w:val="nil"/>
        </w:pBdr>
        <w:ind w:left="360"/>
        <w:jc w:val="both"/>
        <w:rPr>
          <w:sz w:val="24"/>
          <w:szCs w:val="24"/>
        </w:rPr>
      </w:pPr>
    </w:p>
    <w:p w14:paraId="11376E52" w14:textId="77777777" w:rsidR="007964F6" w:rsidRDefault="00032F7D">
      <w:pPr>
        <w:numPr>
          <w:ilvl w:val="0"/>
          <w:numId w:val="7"/>
        </w:numPr>
        <w:pBdr>
          <w:top w:val="nil"/>
          <w:left w:val="nil"/>
          <w:bottom w:val="nil"/>
          <w:right w:val="nil"/>
          <w:between w:val="nil"/>
        </w:pBdr>
        <w:jc w:val="both"/>
        <w:rPr>
          <w:sz w:val="24"/>
          <w:szCs w:val="24"/>
        </w:rPr>
      </w:pPr>
      <w:r>
        <w:rPr>
          <w:b/>
          <w:sz w:val="24"/>
          <w:szCs w:val="24"/>
        </w:rPr>
        <w:t>Zasady organizowania i oceniania prac pisemnych.</w:t>
      </w:r>
    </w:p>
    <w:p w14:paraId="168FEDA6" w14:textId="77777777" w:rsidR="007964F6" w:rsidRDefault="007964F6">
      <w:pPr>
        <w:pBdr>
          <w:top w:val="nil"/>
          <w:left w:val="nil"/>
          <w:bottom w:val="nil"/>
          <w:right w:val="nil"/>
          <w:between w:val="nil"/>
        </w:pBdr>
        <w:jc w:val="both"/>
        <w:rPr>
          <w:b/>
          <w:sz w:val="24"/>
          <w:szCs w:val="24"/>
        </w:rPr>
      </w:pPr>
    </w:p>
    <w:p w14:paraId="2A9CB313" w14:textId="77777777" w:rsidR="007964F6" w:rsidRDefault="00032F7D">
      <w:pPr>
        <w:numPr>
          <w:ilvl w:val="3"/>
          <w:numId w:val="2"/>
        </w:numPr>
        <w:pBdr>
          <w:top w:val="nil"/>
          <w:left w:val="nil"/>
          <w:bottom w:val="nil"/>
          <w:right w:val="nil"/>
          <w:between w:val="nil"/>
        </w:pBdr>
        <w:ind w:left="709" w:hanging="283"/>
        <w:jc w:val="both"/>
        <w:rPr>
          <w:sz w:val="24"/>
          <w:szCs w:val="24"/>
        </w:rPr>
      </w:pPr>
      <w:r>
        <w:rPr>
          <w:sz w:val="24"/>
          <w:szCs w:val="24"/>
        </w:rPr>
        <w:t>Sprawdziany – prace pisemne obejmujące materiał kilku ostatnich tematów, zazwyczaj powiązanych ze sobą, zapowiadane z 2 tygodniowym wyprzedzeniem trwające do 30 minut. Kartkówki niezapowi</w:t>
      </w:r>
      <w:r w:rsidR="00E901D0">
        <w:rPr>
          <w:sz w:val="24"/>
          <w:szCs w:val="24"/>
        </w:rPr>
        <w:t>edziane lub zapowiedziane</w:t>
      </w:r>
      <w:r>
        <w:rPr>
          <w:sz w:val="24"/>
          <w:szCs w:val="24"/>
        </w:rPr>
        <w:t xml:space="preserve"> trwają do 15 minut. Kartkówki nie podlegają poprawie.</w:t>
      </w:r>
    </w:p>
    <w:p w14:paraId="588EBB77" w14:textId="77777777" w:rsidR="007964F6" w:rsidRDefault="00032F7D">
      <w:pPr>
        <w:numPr>
          <w:ilvl w:val="3"/>
          <w:numId w:val="2"/>
        </w:numPr>
        <w:pBdr>
          <w:top w:val="nil"/>
          <w:left w:val="nil"/>
          <w:bottom w:val="nil"/>
          <w:right w:val="nil"/>
          <w:between w:val="nil"/>
        </w:pBdr>
        <w:ind w:left="709" w:hanging="283"/>
        <w:jc w:val="both"/>
        <w:rPr>
          <w:sz w:val="24"/>
          <w:szCs w:val="24"/>
        </w:rPr>
      </w:pPr>
      <w:r>
        <w:rPr>
          <w:sz w:val="24"/>
          <w:szCs w:val="24"/>
        </w:rPr>
        <w:t>W przypadku usprawiedliwionej nieobecności ucznia na pracy klasowej lub sprawdzianie uczeń ma obowiązek napisania tej pracy w terminie nie dłuższym niż dwa tygodnie po rozdaniu prac lub zaliczyć we wskazany przez nauczyciela sposób. Uczeń, który nie napisał zaległego sprawdzianu w wyznaczonym przez nauczyciela terminie otrzymuje  ocenę niedostateczną, gdyż nie wykazał się wiedzą i umiejętnościami z materiału utrwalonego na lekcji.  Uczeń ma możliwość poprawy tej oceny. Podstawą obliczenia średniej ważonej są wszystkie otrzymane oceny. W przypadku prac poprawianych obie oceny wlicza się do średniej. Termin poprawy nauczyciel zapisuje w dzienniku.</w:t>
      </w:r>
    </w:p>
    <w:p w14:paraId="76BA9CB8" w14:textId="77777777" w:rsidR="007964F6" w:rsidRDefault="00032F7D">
      <w:pPr>
        <w:numPr>
          <w:ilvl w:val="3"/>
          <w:numId w:val="2"/>
        </w:numPr>
        <w:pBdr>
          <w:top w:val="nil"/>
          <w:left w:val="nil"/>
          <w:bottom w:val="nil"/>
          <w:right w:val="nil"/>
          <w:between w:val="nil"/>
        </w:pBdr>
        <w:ind w:left="709" w:hanging="283"/>
        <w:jc w:val="both"/>
        <w:rPr>
          <w:sz w:val="24"/>
          <w:szCs w:val="24"/>
        </w:rPr>
      </w:pPr>
      <w:r>
        <w:rPr>
          <w:sz w:val="24"/>
          <w:szCs w:val="24"/>
        </w:rPr>
        <w:t xml:space="preserve">Każdy uczeń ma prawo do jednorazowej poprawy sprawdzianów bez względu  na uzyskaną  wcześniej ocenę w terminie uzgodnionym z nauczycielem. Ocena z poprawy jest wpisywana  do dziennika i brana pod uwagę przy wystawianiu oceny śródrocznej lub rocznej. Ocena z poprawy sprawdzianu ma taką samą wagę jak ocena ze sprawdzianu. </w:t>
      </w:r>
    </w:p>
    <w:p w14:paraId="701B2C89" w14:textId="77777777" w:rsidR="007964F6" w:rsidRDefault="00032F7D">
      <w:pPr>
        <w:numPr>
          <w:ilvl w:val="3"/>
          <w:numId w:val="2"/>
        </w:numPr>
        <w:pBdr>
          <w:top w:val="nil"/>
          <w:left w:val="nil"/>
          <w:bottom w:val="nil"/>
          <w:right w:val="nil"/>
          <w:between w:val="nil"/>
        </w:pBdr>
        <w:ind w:left="709" w:hanging="283"/>
        <w:jc w:val="both"/>
        <w:rPr>
          <w:sz w:val="24"/>
          <w:szCs w:val="24"/>
        </w:rPr>
      </w:pPr>
      <w:r>
        <w:rPr>
          <w:sz w:val="24"/>
          <w:szCs w:val="24"/>
        </w:rPr>
        <w:t xml:space="preserve">Kartkówki  zapowiedziane obejmują wskazany zakres materiału. </w:t>
      </w:r>
    </w:p>
    <w:p w14:paraId="5D8880F9" w14:textId="77777777" w:rsidR="007964F6" w:rsidRDefault="00032F7D">
      <w:pPr>
        <w:numPr>
          <w:ilvl w:val="3"/>
          <w:numId w:val="2"/>
        </w:numPr>
        <w:pBdr>
          <w:top w:val="nil"/>
          <w:left w:val="nil"/>
          <w:bottom w:val="nil"/>
          <w:right w:val="nil"/>
          <w:between w:val="nil"/>
        </w:pBdr>
        <w:ind w:left="709" w:hanging="283"/>
        <w:jc w:val="both"/>
        <w:rPr>
          <w:sz w:val="24"/>
          <w:szCs w:val="24"/>
        </w:rPr>
      </w:pPr>
      <w:bookmarkStart w:id="1" w:name="_30j0zll" w:colFirst="0" w:colLast="0"/>
      <w:bookmarkEnd w:id="1"/>
      <w:r>
        <w:rPr>
          <w:sz w:val="24"/>
          <w:szCs w:val="24"/>
        </w:rPr>
        <w:lastRenderedPageBreak/>
        <w:t>Kartkówki niezapowiedziane obejmują materiał z trzech ostatnich lekcji.</w:t>
      </w:r>
    </w:p>
    <w:p w14:paraId="58C8BE60" w14:textId="77777777" w:rsidR="007964F6" w:rsidRDefault="00032F7D">
      <w:pPr>
        <w:numPr>
          <w:ilvl w:val="3"/>
          <w:numId w:val="2"/>
        </w:numPr>
        <w:pBdr>
          <w:top w:val="nil"/>
          <w:left w:val="nil"/>
          <w:bottom w:val="nil"/>
          <w:right w:val="nil"/>
          <w:between w:val="nil"/>
        </w:pBdr>
        <w:ind w:left="709" w:hanging="283"/>
        <w:jc w:val="both"/>
        <w:rPr>
          <w:sz w:val="24"/>
          <w:szCs w:val="24"/>
        </w:rPr>
      </w:pPr>
      <w:r>
        <w:rPr>
          <w:sz w:val="24"/>
          <w:szCs w:val="24"/>
        </w:rPr>
        <w:t>Kartkówki uczniowie otrzymują do wklejenia do zeszytu.</w:t>
      </w:r>
    </w:p>
    <w:p w14:paraId="283C54A0" w14:textId="77777777" w:rsidR="007964F6" w:rsidRDefault="00032F7D">
      <w:pPr>
        <w:numPr>
          <w:ilvl w:val="3"/>
          <w:numId w:val="2"/>
        </w:numPr>
        <w:pBdr>
          <w:top w:val="nil"/>
          <w:left w:val="nil"/>
          <w:bottom w:val="nil"/>
          <w:right w:val="nil"/>
          <w:between w:val="nil"/>
        </w:pBdr>
        <w:ind w:left="709" w:hanging="283"/>
        <w:jc w:val="both"/>
        <w:rPr>
          <w:sz w:val="24"/>
          <w:szCs w:val="24"/>
        </w:rPr>
      </w:pPr>
      <w:r>
        <w:rPr>
          <w:sz w:val="24"/>
          <w:szCs w:val="24"/>
        </w:rPr>
        <w:t>Sprawdziany będą przechowywane w imiennych teczkach w szkole, będą do wglądu dla rodziców po wcześniejszym umówieniu się z nauczycielem przedmiotu lub na zebraniach z rodzicami.</w:t>
      </w:r>
    </w:p>
    <w:p w14:paraId="2D87393F" w14:textId="77777777" w:rsidR="007964F6" w:rsidRDefault="00032F7D">
      <w:pPr>
        <w:numPr>
          <w:ilvl w:val="3"/>
          <w:numId w:val="2"/>
        </w:numPr>
        <w:pBdr>
          <w:top w:val="nil"/>
          <w:left w:val="nil"/>
          <w:bottom w:val="nil"/>
          <w:right w:val="nil"/>
          <w:between w:val="nil"/>
        </w:pBdr>
        <w:ind w:left="709" w:hanging="283"/>
        <w:jc w:val="both"/>
        <w:rPr>
          <w:sz w:val="24"/>
          <w:szCs w:val="24"/>
        </w:rPr>
      </w:pPr>
      <w:r>
        <w:rPr>
          <w:sz w:val="24"/>
          <w:szCs w:val="24"/>
        </w:rPr>
        <w:t>Ocenę ze sprawdzianów i kartkówek okreś</w:t>
      </w:r>
      <w:r w:rsidR="00E901D0">
        <w:rPr>
          <w:sz w:val="24"/>
          <w:szCs w:val="24"/>
        </w:rPr>
        <w:t>la skala procentowa zawarta w WZO</w:t>
      </w:r>
      <w:r>
        <w:rPr>
          <w:sz w:val="24"/>
          <w:szCs w:val="24"/>
        </w:rPr>
        <w:t>.</w:t>
      </w:r>
    </w:p>
    <w:p w14:paraId="37ABE56D" w14:textId="77777777" w:rsidR="007964F6" w:rsidRDefault="007964F6">
      <w:pPr>
        <w:pBdr>
          <w:top w:val="nil"/>
          <w:left w:val="nil"/>
          <w:bottom w:val="nil"/>
          <w:right w:val="nil"/>
          <w:between w:val="nil"/>
        </w:pBdr>
        <w:jc w:val="both"/>
        <w:rPr>
          <w:sz w:val="24"/>
          <w:szCs w:val="24"/>
        </w:rPr>
      </w:pPr>
    </w:p>
    <w:p w14:paraId="588D61A2" w14:textId="77777777" w:rsidR="007964F6" w:rsidRDefault="00032F7D">
      <w:pPr>
        <w:spacing w:after="240" w:line="276" w:lineRule="auto"/>
        <w:jc w:val="both"/>
        <w:rPr>
          <w:b/>
          <w:sz w:val="24"/>
          <w:szCs w:val="24"/>
        </w:rPr>
      </w:pPr>
      <w:r>
        <w:rPr>
          <w:b/>
          <w:sz w:val="24"/>
          <w:szCs w:val="24"/>
        </w:rPr>
        <w:t xml:space="preserve"> VI.  Zasady organizowania i oceniania prac  domowych</w:t>
      </w:r>
    </w:p>
    <w:p w14:paraId="42E7784A" w14:textId="77777777" w:rsidR="007964F6" w:rsidRDefault="00032F7D">
      <w:pPr>
        <w:numPr>
          <w:ilvl w:val="0"/>
          <w:numId w:val="8"/>
        </w:numPr>
        <w:spacing w:line="276" w:lineRule="auto"/>
        <w:jc w:val="both"/>
        <w:rPr>
          <w:sz w:val="24"/>
          <w:szCs w:val="24"/>
        </w:rPr>
      </w:pPr>
      <w:r>
        <w:rPr>
          <w:sz w:val="24"/>
          <w:szCs w:val="24"/>
        </w:rPr>
        <w:t>Uczeń ma obowiązek wykonać każdą pracę domową (praca sprawdzająca wiadomości zdobyte podczas zajęć).</w:t>
      </w:r>
    </w:p>
    <w:p w14:paraId="44FE9310" w14:textId="77777777" w:rsidR="007964F6" w:rsidRDefault="00032F7D">
      <w:pPr>
        <w:numPr>
          <w:ilvl w:val="0"/>
          <w:numId w:val="8"/>
        </w:numPr>
        <w:spacing w:line="276" w:lineRule="auto"/>
        <w:jc w:val="both"/>
        <w:rPr>
          <w:sz w:val="24"/>
          <w:szCs w:val="24"/>
        </w:rPr>
      </w:pPr>
      <w:r>
        <w:rPr>
          <w:sz w:val="24"/>
          <w:szCs w:val="24"/>
        </w:rPr>
        <w:t>Oceny za pracę domową wystawiane są według tych samych kryteriów, jak prace pisemne.</w:t>
      </w:r>
    </w:p>
    <w:p w14:paraId="755CA107" w14:textId="77777777" w:rsidR="007964F6" w:rsidRDefault="00032F7D">
      <w:pPr>
        <w:numPr>
          <w:ilvl w:val="0"/>
          <w:numId w:val="8"/>
        </w:numPr>
        <w:spacing w:line="276" w:lineRule="auto"/>
        <w:jc w:val="both"/>
        <w:rPr>
          <w:sz w:val="24"/>
          <w:szCs w:val="24"/>
        </w:rPr>
      </w:pPr>
      <w:r>
        <w:rPr>
          <w:sz w:val="24"/>
          <w:szCs w:val="24"/>
        </w:rPr>
        <w:t>Jeśli uczeń nie odda zadanej pracy długoterminowej (dotyczy na przykład wypracowań, plakatów, projektów, komiksów) w ustalonym terminie, otrzymuje ocenę niedostateczną, którą może poprawić w ciągu dwóch tygodni.</w:t>
      </w:r>
    </w:p>
    <w:p w14:paraId="7D9A9009" w14:textId="77777777" w:rsidR="007964F6" w:rsidRDefault="00032F7D">
      <w:pPr>
        <w:numPr>
          <w:ilvl w:val="0"/>
          <w:numId w:val="8"/>
        </w:numPr>
        <w:spacing w:line="276" w:lineRule="auto"/>
        <w:jc w:val="both"/>
        <w:rPr>
          <w:sz w:val="24"/>
          <w:szCs w:val="24"/>
        </w:rPr>
      </w:pPr>
      <w:r>
        <w:rPr>
          <w:sz w:val="24"/>
          <w:szCs w:val="24"/>
        </w:rPr>
        <w:t>Jeśli uczeń dopuści się plagiatu (jego praca będzie niesamodzielna, np. skopiowana z internetu czy od kolegi/koleżanki) otrzymuje ocenę niedostateczną bez możliwości poprawy. O zaistniałym fakcie nauczyciel informuje rodziców  przez dziennik elektroniczny.</w:t>
      </w:r>
    </w:p>
    <w:p w14:paraId="2D94AB46" w14:textId="77777777" w:rsidR="007964F6" w:rsidRDefault="00032F7D">
      <w:pPr>
        <w:numPr>
          <w:ilvl w:val="0"/>
          <w:numId w:val="8"/>
        </w:numPr>
        <w:spacing w:line="276" w:lineRule="auto"/>
        <w:jc w:val="both"/>
        <w:rPr>
          <w:sz w:val="24"/>
          <w:szCs w:val="24"/>
        </w:rPr>
      </w:pPr>
      <w:r>
        <w:rPr>
          <w:sz w:val="24"/>
          <w:szCs w:val="24"/>
        </w:rPr>
        <w:t>Uczeń otrzymuje ocenę niedostateczną za pracę domową w przypadku braku zadanej pracy, o ile był obecny w szkole na poprzedniej lekcji i nie zgłosił tego faktu nauczycielowi przed lekcją.</w:t>
      </w:r>
    </w:p>
    <w:p w14:paraId="3B7B559A" w14:textId="77777777" w:rsidR="007964F6" w:rsidRDefault="00032F7D">
      <w:pPr>
        <w:numPr>
          <w:ilvl w:val="0"/>
          <w:numId w:val="8"/>
        </w:numPr>
        <w:spacing w:line="276" w:lineRule="auto"/>
        <w:jc w:val="both"/>
        <w:rPr>
          <w:sz w:val="24"/>
          <w:szCs w:val="24"/>
        </w:rPr>
      </w:pPr>
      <w:r>
        <w:rPr>
          <w:sz w:val="24"/>
          <w:szCs w:val="24"/>
        </w:rPr>
        <w:t xml:space="preserve">Jeżeli uczeń był nieobecny w szkole w dniu zadania pracy domowej, a jest sprawdzana następnego dnia po jego nieobecności,  nie ma obowiązku odrobienia tej  pracy domowej, ale zgłasza ten fakt nauczycielowi. Musi ją wykonać na następną lekcję i pokazać nauczycielowi.  Jeżeli nie wykona zaległej pracy uczeń  otrzymuje “np” (nieprzygotowanie do lekcji) lub ocenę niedostateczną, w zależności od tego ile razy był nieprzygotowany do zajęć w okresie. </w:t>
      </w:r>
    </w:p>
    <w:p w14:paraId="058FBF21" w14:textId="77777777" w:rsidR="007964F6" w:rsidRDefault="007964F6">
      <w:pPr>
        <w:pBdr>
          <w:top w:val="nil"/>
          <w:left w:val="nil"/>
          <w:bottom w:val="nil"/>
          <w:right w:val="nil"/>
          <w:between w:val="nil"/>
        </w:pBdr>
        <w:jc w:val="both"/>
        <w:rPr>
          <w:sz w:val="24"/>
          <w:szCs w:val="24"/>
        </w:rPr>
      </w:pPr>
    </w:p>
    <w:p w14:paraId="76A401B8" w14:textId="77777777" w:rsidR="007964F6" w:rsidRDefault="00032F7D">
      <w:pPr>
        <w:ind w:left="360"/>
        <w:jc w:val="both"/>
        <w:rPr>
          <w:sz w:val="24"/>
          <w:szCs w:val="24"/>
        </w:rPr>
      </w:pPr>
      <w:r>
        <w:rPr>
          <w:b/>
          <w:sz w:val="24"/>
          <w:szCs w:val="24"/>
        </w:rPr>
        <w:t>VII. Warunki i tryb otrzymania wyższej niż przewidywana  rocznej oceny klasyfikacyjnej</w:t>
      </w:r>
      <w:r>
        <w:rPr>
          <w:sz w:val="24"/>
          <w:szCs w:val="24"/>
        </w:rPr>
        <w:t xml:space="preserve">. </w:t>
      </w:r>
    </w:p>
    <w:p w14:paraId="0CE2DA8C" w14:textId="77777777" w:rsidR="007964F6" w:rsidRDefault="00032F7D">
      <w:pPr>
        <w:numPr>
          <w:ilvl w:val="0"/>
          <w:numId w:val="3"/>
        </w:numPr>
        <w:jc w:val="both"/>
        <w:rPr>
          <w:sz w:val="24"/>
          <w:szCs w:val="24"/>
        </w:rPr>
      </w:pPr>
      <w:r>
        <w:rPr>
          <w:sz w:val="24"/>
          <w:szCs w:val="24"/>
        </w:rPr>
        <w:t>Uczeń i jego rodzice/ opiekunowie prawni mogą zgłosić zastrzeżenia do dyrektora szkoły, jeżeli nie zgadzają się z przewidywaną roczną oceną klasyfikacyjną z obowiązkowych i dodatkowych zajęć edukacyjnych, z którą zostali zapoznani. Zastrzeżenia  należy zgłosić w formie pisemnego wniosku w terminie 2 dni roboczych od daty poinformowania rodzica przez dziennik elektroniczny o wystawieniu ocen proponowanych ( daty wysłania wiadomości w e-dzienniku przez wychowawcę).</w:t>
      </w:r>
    </w:p>
    <w:p w14:paraId="75E6D325" w14:textId="77777777" w:rsidR="007964F6" w:rsidRDefault="00032F7D">
      <w:pPr>
        <w:numPr>
          <w:ilvl w:val="0"/>
          <w:numId w:val="3"/>
        </w:numPr>
        <w:jc w:val="both"/>
        <w:rPr>
          <w:sz w:val="24"/>
          <w:szCs w:val="24"/>
        </w:rPr>
      </w:pPr>
      <w:r>
        <w:rPr>
          <w:sz w:val="24"/>
          <w:szCs w:val="24"/>
        </w:rPr>
        <w:t>Szczegółowe warunki okre</w:t>
      </w:r>
      <w:r w:rsidR="00E901D0">
        <w:rPr>
          <w:sz w:val="24"/>
          <w:szCs w:val="24"/>
        </w:rPr>
        <w:t>śla WZO</w:t>
      </w:r>
      <w:r>
        <w:rPr>
          <w:sz w:val="24"/>
          <w:szCs w:val="24"/>
        </w:rPr>
        <w:t xml:space="preserve">. </w:t>
      </w:r>
    </w:p>
    <w:p w14:paraId="333F2BAD" w14:textId="77777777" w:rsidR="007964F6" w:rsidRDefault="007964F6">
      <w:pPr>
        <w:pBdr>
          <w:top w:val="nil"/>
          <w:left w:val="nil"/>
          <w:bottom w:val="nil"/>
          <w:right w:val="nil"/>
          <w:between w:val="nil"/>
        </w:pBdr>
        <w:jc w:val="both"/>
        <w:rPr>
          <w:sz w:val="24"/>
          <w:szCs w:val="24"/>
        </w:rPr>
      </w:pPr>
    </w:p>
    <w:p w14:paraId="197B61CB" w14:textId="77777777" w:rsidR="007964F6" w:rsidRDefault="00032F7D">
      <w:pPr>
        <w:pBdr>
          <w:top w:val="nil"/>
          <w:left w:val="nil"/>
          <w:bottom w:val="nil"/>
          <w:right w:val="nil"/>
          <w:between w:val="nil"/>
        </w:pBdr>
        <w:ind w:left="360"/>
        <w:jc w:val="both"/>
        <w:rPr>
          <w:sz w:val="24"/>
          <w:szCs w:val="24"/>
        </w:rPr>
      </w:pPr>
      <w:r>
        <w:rPr>
          <w:b/>
          <w:sz w:val="24"/>
          <w:szCs w:val="24"/>
        </w:rPr>
        <w:t>VIII. Wymagania na poszczególne oceny.</w:t>
      </w:r>
    </w:p>
    <w:p w14:paraId="2D636956" w14:textId="77777777" w:rsidR="007964F6" w:rsidRDefault="00032F7D">
      <w:pPr>
        <w:rPr>
          <w:sz w:val="24"/>
          <w:szCs w:val="24"/>
        </w:rPr>
      </w:pPr>
      <w:r>
        <w:rPr>
          <w:b/>
          <w:sz w:val="24"/>
          <w:szCs w:val="24"/>
        </w:rPr>
        <w:t xml:space="preserve">Ocenę celującą </w:t>
      </w:r>
      <w:r>
        <w:rPr>
          <w:sz w:val="24"/>
          <w:szCs w:val="24"/>
        </w:rPr>
        <w:t>otrzymuje uczeń, który opanował pełny zakres wiadomości  i umiejętności objętych programem oraz czynnie uczestniczy w zajęciach lekcyjnych, wykazuje zainteresowanie techniką, podejmuje dodatkowe zadania (zdobywa informacje z innych źródeł, angażuje się w życie klasy i szkoły).</w:t>
      </w:r>
    </w:p>
    <w:p w14:paraId="59CCD1BF" w14:textId="77777777" w:rsidR="007964F6" w:rsidRDefault="007964F6">
      <w:pPr>
        <w:rPr>
          <w:sz w:val="24"/>
          <w:szCs w:val="24"/>
        </w:rPr>
      </w:pPr>
    </w:p>
    <w:p w14:paraId="21976D7F" w14:textId="77777777" w:rsidR="007964F6" w:rsidRDefault="00032F7D">
      <w:pPr>
        <w:rPr>
          <w:sz w:val="24"/>
          <w:szCs w:val="24"/>
        </w:rPr>
      </w:pPr>
      <w:r>
        <w:rPr>
          <w:b/>
          <w:sz w:val="24"/>
          <w:szCs w:val="24"/>
        </w:rPr>
        <w:t xml:space="preserve">Ocenę bardzo dobrą </w:t>
      </w:r>
      <w:r>
        <w:rPr>
          <w:sz w:val="24"/>
          <w:szCs w:val="24"/>
        </w:rPr>
        <w:t xml:space="preserve">otrzymuje uczeń, który opanował zakres wiedzy i umiejętności w wysokim stopniu, a ponadto wykazuje aktywną postawę w pracach indywidualnych i zespołowych, wyróżniająco wywiązuje się z wszelkich zadań i powierzonych mu ról, </w:t>
      </w:r>
      <w:r>
        <w:rPr>
          <w:sz w:val="24"/>
          <w:szCs w:val="24"/>
        </w:rPr>
        <w:lastRenderedPageBreak/>
        <w:t>uzyskuje bardzo dobre i dobre oceny cząstkowe, starannie wykonuje ćwiczenia praktyczne, potrafi obronić swój pogląd i postawę twórczą.</w:t>
      </w:r>
    </w:p>
    <w:p w14:paraId="49506433" w14:textId="77777777" w:rsidR="007964F6" w:rsidRDefault="007964F6">
      <w:pPr>
        <w:rPr>
          <w:sz w:val="24"/>
          <w:szCs w:val="24"/>
        </w:rPr>
      </w:pPr>
    </w:p>
    <w:p w14:paraId="2C20C1CF" w14:textId="77777777" w:rsidR="007964F6" w:rsidRDefault="00032F7D">
      <w:pPr>
        <w:rPr>
          <w:sz w:val="24"/>
          <w:szCs w:val="24"/>
        </w:rPr>
      </w:pPr>
      <w:r>
        <w:rPr>
          <w:b/>
          <w:sz w:val="24"/>
          <w:szCs w:val="24"/>
        </w:rPr>
        <w:t xml:space="preserve">Ocenę dobrą </w:t>
      </w:r>
      <w:r>
        <w:rPr>
          <w:sz w:val="24"/>
          <w:szCs w:val="24"/>
        </w:rPr>
        <w:t>otrzymuje uczeń, który opanował zakres programowy wiedzy i umiejętności w stopniu podstawowym, a także zwykle pracuje systematycznie i efektywnie, indywidualnie i w grupie, poprawnie formułuje wnioski i udaje mu się bronić swych poglądów, odpowiednio wywiązuje się z części zadań i powierzonych ról, najczęściej uzyskuje dobre oceny cząstkowe.</w:t>
      </w:r>
    </w:p>
    <w:p w14:paraId="7FB7EE66" w14:textId="77777777" w:rsidR="007964F6" w:rsidRDefault="007964F6">
      <w:pPr>
        <w:rPr>
          <w:sz w:val="24"/>
          <w:szCs w:val="24"/>
        </w:rPr>
      </w:pPr>
    </w:p>
    <w:p w14:paraId="4E41B4D7" w14:textId="77777777" w:rsidR="007964F6" w:rsidRDefault="00032F7D">
      <w:pPr>
        <w:rPr>
          <w:sz w:val="24"/>
          <w:szCs w:val="24"/>
        </w:rPr>
      </w:pPr>
      <w:r>
        <w:rPr>
          <w:b/>
          <w:sz w:val="24"/>
          <w:szCs w:val="24"/>
        </w:rPr>
        <w:t xml:space="preserve">Ocenę dostateczną </w:t>
      </w:r>
      <w:r>
        <w:rPr>
          <w:sz w:val="24"/>
          <w:szCs w:val="24"/>
        </w:rPr>
        <w:t>otrzymuje uczeń, który opanował zakres wiedzy i umiejętności w stopniu podstawowym oraz nie zawsze pracuje systematycznie i niezbyt chętnie podejmuje wszelkie działania, rzadko uczestniczy w dyskusjach i pracach zespołowo – grupowych, czasami poprawnie formułuje wnioski, ma problemy z obroną swoich poglądów, najczęściej uzyskuje dostateczne oceny cząstkowe.</w:t>
      </w:r>
    </w:p>
    <w:p w14:paraId="49C38AA0" w14:textId="77777777" w:rsidR="007964F6" w:rsidRDefault="007964F6">
      <w:pPr>
        <w:rPr>
          <w:sz w:val="24"/>
          <w:szCs w:val="24"/>
        </w:rPr>
      </w:pPr>
    </w:p>
    <w:p w14:paraId="6DA9F2E4" w14:textId="77777777" w:rsidR="007964F6" w:rsidRDefault="00032F7D">
      <w:pPr>
        <w:rPr>
          <w:sz w:val="24"/>
          <w:szCs w:val="24"/>
        </w:rPr>
      </w:pPr>
      <w:r>
        <w:rPr>
          <w:b/>
          <w:sz w:val="24"/>
          <w:szCs w:val="24"/>
        </w:rPr>
        <w:t xml:space="preserve">Ocenę dopuszczającą </w:t>
      </w:r>
      <w:r>
        <w:rPr>
          <w:sz w:val="24"/>
          <w:szCs w:val="24"/>
        </w:rPr>
        <w:t>otrzymuje uczeń, który opanował zakres wiedzy i umiejętności na poziomie elementarnym, a także nie pracuje systematycznie i niezbyt chętnie podejmuje działania, biernie uczestniczy w dyskusjach, niestarannie wykonuje ćwiczenia, nie formułuje własnych wniosków.</w:t>
      </w:r>
    </w:p>
    <w:p w14:paraId="2BD7FBB5" w14:textId="77777777" w:rsidR="007964F6" w:rsidRDefault="007964F6">
      <w:pPr>
        <w:rPr>
          <w:sz w:val="24"/>
          <w:szCs w:val="24"/>
        </w:rPr>
      </w:pPr>
    </w:p>
    <w:p w14:paraId="17E0115E" w14:textId="77777777" w:rsidR="007964F6" w:rsidRDefault="00032F7D">
      <w:pPr>
        <w:rPr>
          <w:sz w:val="24"/>
          <w:szCs w:val="24"/>
        </w:rPr>
      </w:pPr>
      <w:r>
        <w:rPr>
          <w:b/>
          <w:sz w:val="24"/>
          <w:szCs w:val="24"/>
        </w:rPr>
        <w:t xml:space="preserve">Ocenę niedostateczną </w:t>
      </w:r>
      <w:r>
        <w:rPr>
          <w:sz w:val="24"/>
          <w:szCs w:val="24"/>
        </w:rPr>
        <w:t>otrzymuje uczeń, który nawet w stopniu elementarnym nie opanował materiału i nie nabył umiejętności wskazanych w programie nauczania oraz nie wykazuje zainteresowania przedmiotem, nie bierze udziału w działaniach  twórczych, nie wykazuje żadnej chęci do poprawy swojej oceny. Ocena ta nie wynika z możliwości czy z braku uzdolnień ucznia, lecz całkowitej niechęci do przedmiotu oraz pracy na zajęciach.</w:t>
      </w:r>
    </w:p>
    <w:p w14:paraId="0A0708FC" w14:textId="77777777" w:rsidR="007964F6" w:rsidRDefault="007964F6">
      <w:pPr>
        <w:rPr>
          <w:sz w:val="24"/>
          <w:szCs w:val="24"/>
        </w:rPr>
      </w:pPr>
    </w:p>
    <w:p w14:paraId="4AF06A1D" w14:textId="77777777" w:rsidR="007964F6" w:rsidRDefault="00032F7D">
      <w:pPr>
        <w:pBdr>
          <w:top w:val="nil"/>
          <w:left w:val="nil"/>
          <w:bottom w:val="nil"/>
          <w:right w:val="nil"/>
          <w:between w:val="nil"/>
        </w:pBdr>
        <w:jc w:val="both"/>
        <w:rPr>
          <w:sz w:val="24"/>
          <w:szCs w:val="24"/>
        </w:rPr>
      </w:pPr>
      <w:r>
        <w:rPr>
          <w:b/>
          <w:sz w:val="24"/>
          <w:szCs w:val="24"/>
        </w:rPr>
        <w:t>VIII. Treści nauczania.</w:t>
      </w:r>
    </w:p>
    <w:p w14:paraId="0423A7B7" w14:textId="77777777" w:rsidR="007964F6" w:rsidRDefault="00032F7D">
      <w:pPr>
        <w:pBdr>
          <w:top w:val="nil"/>
          <w:left w:val="nil"/>
          <w:bottom w:val="nil"/>
          <w:right w:val="nil"/>
          <w:between w:val="nil"/>
        </w:pBdr>
        <w:jc w:val="both"/>
        <w:rPr>
          <w:sz w:val="24"/>
          <w:szCs w:val="24"/>
        </w:rPr>
      </w:pPr>
      <w:r>
        <w:rPr>
          <w:sz w:val="24"/>
          <w:szCs w:val="24"/>
        </w:rPr>
        <w:t>Treści nauczania – wymagania szczegółowe określone są w podstawie programowej kształcenia ogólnego techniki dla szkoły podstawowej.</w:t>
      </w:r>
    </w:p>
    <w:p w14:paraId="66E5CE67" w14:textId="77777777" w:rsidR="007964F6" w:rsidRDefault="007964F6">
      <w:pPr>
        <w:pBdr>
          <w:top w:val="nil"/>
          <w:left w:val="nil"/>
          <w:bottom w:val="nil"/>
          <w:right w:val="nil"/>
          <w:between w:val="nil"/>
        </w:pBdr>
        <w:jc w:val="both"/>
        <w:rPr>
          <w:sz w:val="24"/>
          <w:szCs w:val="24"/>
        </w:rPr>
      </w:pPr>
    </w:p>
    <w:p w14:paraId="192C24BB" w14:textId="77777777" w:rsidR="007964F6" w:rsidRDefault="00032F7D">
      <w:pPr>
        <w:pBdr>
          <w:top w:val="nil"/>
          <w:left w:val="nil"/>
          <w:bottom w:val="nil"/>
          <w:right w:val="nil"/>
          <w:between w:val="nil"/>
        </w:pBdr>
        <w:jc w:val="both"/>
        <w:rPr>
          <w:sz w:val="24"/>
          <w:szCs w:val="24"/>
        </w:rPr>
      </w:pPr>
      <w:r>
        <w:rPr>
          <w:b/>
          <w:sz w:val="24"/>
          <w:szCs w:val="24"/>
        </w:rPr>
        <w:t>IX</w:t>
      </w:r>
      <w:r>
        <w:rPr>
          <w:sz w:val="24"/>
          <w:szCs w:val="24"/>
        </w:rPr>
        <w:t>.</w:t>
      </w:r>
      <w:r>
        <w:rPr>
          <w:b/>
          <w:sz w:val="24"/>
          <w:szCs w:val="24"/>
        </w:rPr>
        <w:t xml:space="preserve"> Sposoby powiadamiania rodziców o osiągnięciach ucznia z  techniki:</w:t>
      </w:r>
    </w:p>
    <w:p w14:paraId="4D89CF35" w14:textId="77777777" w:rsidR="007964F6" w:rsidRDefault="00032F7D">
      <w:pPr>
        <w:pBdr>
          <w:top w:val="nil"/>
          <w:left w:val="nil"/>
          <w:bottom w:val="nil"/>
          <w:right w:val="nil"/>
          <w:between w:val="nil"/>
        </w:pBdr>
        <w:jc w:val="both"/>
        <w:rPr>
          <w:sz w:val="24"/>
          <w:szCs w:val="24"/>
        </w:rPr>
      </w:pPr>
      <w:r>
        <w:rPr>
          <w:sz w:val="24"/>
          <w:szCs w:val="24"/>
        </w:rPr>
        <w:t>1. Bieżące wpisy w e-dzienniku.</w:t>
      </w:r>
    </w:p>
    <w:p w14:paraId="3ADF03B7" w14:textId="77777777" w:rsidR="007964F6" w:rsidRDefault="00032F7D">
      <w:pPr>
        <w:pBdr>
          <w:top w:val="nil"/>
          <w:left w:val="nil"/>
          <w:bottom w:val="nil"/>
          <w:right w:val="nil"/>
          <w:between w:val="nil"/>
        </w:pBdr>
        <w:jc w:val="both"/>
        <w:rPr>
          <w:sz w:val="24"/>
          <w:szCs w:val="24"/>
        </w:rPr>
      </w:pPr>
      <w:r>
        <w:rPr>
          <w:sz w:val="24"/>
          <w:szCs w:val="24"/>
        </w:rPr>
        <w:t>2. Korespondencja z rodzicem przez e-dziennik.</w:t>
      </w:r>
    </w:p>
    <w:p w14:paraId="189E46B2" w14:textId="77777777" w:rsidR="007964F6" w:rsidRDefault="00032F7D">
      <w:pPr>
        <w:pBdr>
          <w:top w:val="nil"/>
          <w:left w:val="nil"/>
          <w:bottom w:val="nil"/>
          <w:right w:val="nil"/>
          <w:between w:val="nil"/>
        </w:pBdr>
        <w:jc w:val="both"/>
        <w:rPr>
          <w:sz w:val="24"/>
          <w:szCs w:val="24"/>
        </w:rPr>
      </w:pPr>
      <w:r>
        <w:rPr>
          <w:sz w:val="24"/>
          <w:szCs w:val="24"/>
        </w:rPr>
        <w:t>3. Indywidualne spotkania rodziców z nauczycielem po wcześniejszym umówieniu.</w:t>
      </w:r>
    </w:p>
    <w:p w14:paraId="0B0ACB85" w14:textId="77777777" w:rsidR="007964F6" w:rsidRDefault="00032F7D">
      <w:pPr>
        <w:pBdr>
          <w:top w:val="nil"/>
          <w:left w:val="nil"/>
          <w:bottom w:val="nil"/>
          <w:right w:val="nil"/>
          <w:between w:val="nil"/>
        </w:pBdr>
        <w:jc w:val="both"/>
        <w:rPr>
          <w:sz w:val="24"/>
          <w:szCs w:val="24"/>
        </w:rPr>
      </w:pPr>
      <w:r>
        <w:rPr>
          <w:sz w:val="24"/>
          <w:szCs w:val="24"/>
        </w:rPr>
        <w:t>4. Zebrania z rodzicami według kalendarza roku szkolnego.</w:t>
      </w:r>
    </w:p>
    <w:p w14:paraId="382E7147" w14:textId="77777777" w:rsidR="007964F6" w:rsidRDefault="007964F6">
      <w:pPr>
        <w:pBdr>
          <w:top w:val="nil"/>
          <w:left w:val="nil"/>
          <w:bottom w:val="nil"/>
          <w:right w:val="nil"/>
          <w:between w:val="nil"/>
        </w:pBdr>
        <w:jc w:val="both"/>
        <w:rPr>
          <w:sz w:val="24"/>
          <w:szCs w:val="24"/>
        </w:rPr>
      </w:pPr>
    </w:p>
    <w:p w14:paraId="68BC80F7" w14:textId="77777777" w:rsidR="007964F6" w:rsidRDefault="007964F6">
      <w:pPr>
        <w:rPr>
          <w:sz w:val="24"/>
          <w:szCs w:val="24"/>
        </w:rPr>
      </w:pPr>
    </w:p>
    <w:p w14:paraId="22AC6B35" w14:textId="77777777" w:rsidR="007964F6" w:rsidRDefault="007964F6">
      <w:pPr>
        <w:pBdr>
          <w:top w:val="nil"/>
          <w:left w:val="nil"/>
          <w:bottom w:val="nil"/>
          <w:right w:val="nil"/>
          <w:between w:val="nil"/>
        </w:pBdr>
        <w:ind w:left="360"/>
        <w:jc w:val="both"/>
        <w:rPr>
          <w:sz w:val="24"/>
          <w:szCs w:val="24"/>
        </w:rPr>
      </w:pPr>
    </w:p>
    <w:sectPr w:rsidR="007964F6">
      <w:pgSz w:w="11906" w:h="16838"/>
      <w:pgMar w:top="709"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F3B"/>
    <w:multiLevelType w:val="multilevel"/>
    <w:tmpl w:val="87B2261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0A54A0"/>
    <w:multiLevelType w:val="multilevel"/>
    <w:tmpl w:val="66F2ED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366616"/>
    <w:multiLevelType w:val="multilevel"/>
    <w:tmpl w:val="72386582"/>
    <w:lvl w:ilvl="0">
      <w:start w:val="5"/>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7F6F35"/>
    <w:multiLevelType w:val="multilevel"/>
    <w:tmpl w:val="2EAA970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550C8E"/>
    <w:multiLevelType w:val="multilevel"/>
    <w:tmpl w:val="9E1AC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4682CC8"/>
    <w:multiLevelType w:val="multilevel"/>
    <w:tmpl w:val="85BE3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E1E445D"/>
    <w:multiLevelType w:val="multilevel"/>
    <w:tmpl w:val="C890C0E8"/>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282D1E"/>
    <w:multiLevelType w:val="multilevel"/>
    <w:tmpl w:val="2A0804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
  </w:num>
  <w:num w:numId="3">
    <w:abstractNumId w:val="4"/>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4F6"/>
    <w:rsid w:val="00032F7D"/>
    <w:rsid w:val="004E2A55"/>
    <w:rsid w:val="007964F6"/>
    <w:rsid w:val="00E90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169B"/>
  <w15:docId w15:val="{9655C5F6-E857-492D-A9FE-1A505F7F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1454</Words>
  <Characters>8293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Joanna Goławska</cp:lastModifiedBy>
  <cp:revision>3</cp:revision>
  <dcterms:created xsi:type="dcterms:W3CDTF">2021-08-31T18:35:00Z</dcterms:created>
  <dcterms:modified xsi:type="dcterms:W3CDTF">2021-08-31T19:10:00Z</dcterms:modified>
</cp:coreProperties>
</file>